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4359" w14:textId="77777777" w:rsidR="00E77EDB" w:rsidRDefault="002C175C" w:rsidP="006A2A39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</w:p>
    <w:p w14:paraId="28BA340A" w14:textId="0E3F92DD" w:rsidR="00D71423" w:rsidRPr="00D12F1E" w:rsidRDefault="006A2A39" w:rsidP="006A2A39">
      <w:pPr>
        <w:jc w:val="center"/>
        <w:rPr>
          <w:rFonts w:ascii="Verdana" w:hAnsi="Verdana"/>
          <w:b/>
          <w:sz w:val="20"/>
          <w:szCs w:val="20"/>
        </w:rPr>
      </w:pPr>
      <w:r w:rsidRPr="00D12F1E">
        <w:rPr>
          <w:rFonts w:ascii="Verdana" w:hAnsi="Verdana"/>
          <w:b/>
          <w:szCs w:val="20"/>
        </w:rPr>
        <w:t xml:space="preserve">CERTIFICACIÓN DE CRÉDITO </w:t>
      </w:r>
      <w:r w:rsidR="00D12F1E">
        <w:rPr>
          <w:rFonts w:ascii="Verdana" w:hAnsi="Verdana"/>
          <w:b/>
          <w:szCs w:val="20"/>
        </w:rPr>
        <w:t>TRIBUTARIO</w:t>
      </w:r>
      <w:r w:rsidRPr="00D12F1E">
        <w:rPr>
          <w:rFonts w:ascii="Verdana" w:hAnsi="Verdana"/>
          <w:b/>
          <w:szCs w:val="20"/>
        </w:rPr>
        <w:t xml:space="preserve"> SUJETO A </w:t>
      </w:r>
      <w:r w:rsidR="00847962">
        <w:rPr>
          <w:rFonts w:ascii="Verdana" w:hAnsi="Verdana"/>
          <w:b/>
          <w:szCs w:val="20"/>
        </w:rPr>
        <w:t>REPETICIÓN POR PAGO INDEBIDO O EN EXCESO</w:t>
      </w:r>
    </w:p>
    <w:p w14:paraId="754EA9DC" w14:textId="77777777" w:rsidR="00E77EDB" w:rsidRDefault="00E77EDB" w:rsidP="004272A5">
      <w:pPr>
        <w:jc w:val="right"/>
        <w:rPr>
          <w:rFonts w:ascii="Verdana" w:hAnsi="Verdana"/>
          <w:i/>
          <w:color w:val="FF0000"/>
          <w:sz w:val="18"/>
          <w:szCs w:val="18"/>
        </w:rPr>
      </w:pPr>
    </w:p>
    <w:p w14:paraId="4BC9832B" w14:textId="77777777" w:rsidR="006A2A39" w:rsidRPr="00E77EDB" w:rsidRDefault="004272A5" w:rsidP="004272A5">
      <w:pPr>
        <w:jc w:val="right"/>
        <w:rPr>
          <w:rFonts w:ascii="Verdana" w:hAnsi="Verdana"/>
          <w:sz w:val="18"/>
          <w:szCs w:val="18"/>
        </w:rPr>
      </w:pPr>
      <w:r w:rsidRPr="00E77EDB">
        <w:rPr>
          <w:rFonts w:ascii="Verdana" w:hAnsi="Verdana"/>
          <w:i/>
          <w:color w:val="FF0000"/>
          <w:sz w:val="18"/>
          <w:szCs w:val="18"/>
        </w:rPr>
        <w:t>Ciudad</w:t>
      </w:r>
      <w:r w:rsidRPr="00E77EDB">
        <w:rPr>
          <w:rFonts w:ascii="Verdana" w:hAnsi="Verdana"/>
          <w:sz w:val="18"/>
          <w:szCs w:val="18"/>
        </w:rPr>
        <w:t>, ___ de ________de 20__</w:t>
      </w:r>
    </w:p>
    <w:p w14:paraId="0CB9E277" w14:textId="77777777" w:rsidR="004272A5" w:rsidRPr="00E77EDB" w:rsidRDefault="004272A5" w:rsidP="00DB6417">
      <w:pPr>
        <w:spacing w:after="0"/>
        <w:rPr>
          <w:rFonts w:ascii="Verdana" w:hAnsi="Verdana" w:cs="Arial"/>
          <w:b/>
          <w:sz w:val="18"/>
          <w:szCs w:val="18"/>
        </w:rPr>
      </w:pPr>
      <w:bookmarkStart w:id="0" w:name="OLE_LINK13"/>
    </w:p>
    <w:p w14:paraId="52319A8A" w14:textId="77777777" w:rsidR="00DB6417" w:rsidRPr="00E77EDB" w:rsidRDefault="00DB6417" w:rsidP="00DB6417">
      <w:pPr>
        <w:spacing w:after="0"/>
        <w:rPr>
          <w:rFonts w:ascii="Verdana" w:hAnsi="Verdana" w:cs="Arial"/>
          <w:b/>
          <w:sz w:val="18"/>
          <w:szCs w:val="18"/>
        </w:rPr>
      </w:pPr>
      <w:r w:rsidRPr="00E77EDB">
        <w:rPr>
          <w:rFonts w:ascii="Verdana" w:hAnsi="Verdana" w:cs="Arial"/>
          <w:b/>
          <w:sz w:val="18"/>
          <w:szCs w:val="18"/>
        </w:rPr>
        <w:t>A los Señores</w:t>
      </w:r>
    </w:p>
    <w:p w14:paraId="54027985" w14:textId="77777777" w:rsidR="00DB6417" w:rsidRPr="00E77EDB" w:rsidRDefault="00DB6417" w:rsidP="00DB6417">
      <w:pPr>
        <w:spacing w:after="0"/>
        <w:rPr>
          <w:rFonts w:ascii="Verdana" w:hAnsi="Verdana" w:cs="Arial"/>
          <w:b/>
          <w:i/>
          <w:color w:val="FF0000"/>
          <w:sz w:val="18"/>
          <w:szCs w:val="18"/>
        </w:rPr>
      </w:pPr>
      <w:r w:rsidRPr="00E77EDB">
        <w:rPr>
          <w:rFonts w:ascii="Verdana" w:hAnsi="Verdana" w:cs="Arial"/>
          <w:b/>
          <w:i/>
          <w:color w:val="FF0000"/>
          <w:sz w:val="18"/>
          <w:szCs w:val="18"/>
        </w:rPr>
        <w:t>Nombre o Razón Social</w:t>
      </w:r>
    </w:p>
    <w:bookmarkEnd w:id="0"/>
    <w:p w14:paraId="7DFCD7E7" w14:textId="77777777" w:rsidR="00DB6417" w:rsidRPr="00E77EDB" w:rsidRDefault="00DB6417" w:rsidP="00DB6417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E77EDB">
        <w:rPr>
          <w:rFonts w:ascii="Verdana" w:hAnsi="Verdana" w:cs="Arial"/>
          <w:b/>
          <w:sz w:val="18"/>
          <w:szCs w:val="18"/>
        </w:rPr>
        <w:t>RUC_________ DV___</w:t>
      </w:r>
    </w:p>
    <w:p w14:paraId="67F3AB08" w14:textId="77777777" w:rsidR="00DB6417" w:rsidRPr="00E77EDB" w:rsidRDefault="00DB6417" w:rsidP="00DB6417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E77EDB">
        <w:rPr>
          <w:rFonts w:ascii="Verdana" w:hAnsi="Verdana" w:cs="Arial"/>
          <w:b/>
          <w:i/>
          <w:color w:val="FF0000"/>
          <w:sz w:val="18"/>
          <w:szCs w:val="18"/>
        </w:rPr>
        <w:t>Ciudad</w:t>
      </w:r>
      <w:r w:rsidRPr="00E77EDB">
        <w:rPr>
          <w:rFonts w:ascii="Verdana" w:hAnsi="Verdana" w:cs="Arial"/>
          <w:b/>
          <w:sz w:val="18"/>
          <w:szCs w:val="18"/>
        </w:rPr>
        <w:t>-Paraguay</w:t>
      </w:r>
    </w:p>
    <w:p w14:paraId="2862322D" w14:textId="77777777" w:rsidR="006B2CDB" w:rsidRPr="00E77EDB" w:rsidRDefault="006B2CDB" w:rsidP="006B2CD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14AE5A4" w14:textId="77777777" w:rsidR="00DB6417" w:rsidRPr="00E77EDB" w:rsidRDefault="00DB6417" w:rsidP="00DB6417">
      <w:pPr>
        <w:jc w:val="both"/>
        <w:rPr>
          <w:rFonts w:ascii="Verdana" w:hAnsi="Verdana" w:cs="Arial"/>
          <w:sz w:val="18"/>
          <w:szCs w:val="18"/>
        </w:rPr>
      </w:pPr>
      <w:r w:rsidRPr="00E77EDB">
        <w:rPr>
          <w:rFonts w:ascii="Verdana" w:hAnsi="Verdana" w:cs="Arial"/>
          <w:sz w:val="18"/>
          <w:szCs w:val="18"/>
        </w:rPr>
        <w:t>De nuestra consideración:</w:t>
      </w:r>
    </w:p>
    <w:p w14:paraId="515894FA" w14:textId="77777777" w:rsidR="00D12F1E" w:rsidRPr="00E77EDB" w:rsidRDefault="00D12F1E" w:rsidP="00D12F1E">
      <w:pPr>
        <w:pStyle w:val="Prrafodelista"/>
        <w:numPr>
          <w:ilvl w:val="0"/>
          <w:numId w:val="3"/>
        </w:numPr>
        <w:spacing w:after="0" w:line="240" w:lineRule="auto"/>
        <w:ind w:left="378"/>
        <w:jc w:val="both"/>
        <w:rPr>
          <w:rFonts w:ascii="Verdana" w:hAnsi="Verdana" w:cs="Arial"/>
          <w:b/>
          <w:sz w:val="18"/>
          <w:szCs w:val="18"/>
        </w:rPr>
      </w:pPr>
      <w:r w:rsidRPr="00E77EDB">
        <w:rPr>
          <w:rFonts w:ascii="Verdana" w:hAnsi="Verdana" w:cs="Arial"/>
          <w:b/>
          <w:sz w:val="18"/>
          <w:szCs w:val="18"/>
        </w:rPr>
        <w:t>PERIODO AFECTADO</w:t>
      </w:r>
    </w:p>
    <w:p w14:paraId="4E5810D6" w14:textId="38FDD768" w:rsidR="000414A8" w:rsidRDefault="00D12F1E" w:rsidP="000414A8">
      <w:pPr>
        <w:ind w:left="378"/>
        <w:jc w:val="both"/>
        <w:rPr>
          <w:rFonts w:ascii="Verdana" w:hAnsi="Verdana" w:cs="Arial"/>
          <w:b/>
          <w:i/>
          <w:color w:val="FF0000"/>
          <w:sz w:val="18"/>
          <w:szCs w:val="18"/>
        </w:rPr>
      </w:pPr>
      <w:r w:rsidRPr="00E77EDB">
        <w:rPr>
          <w:rFonts w:ascii="Verdana" w:hAnsi="Verdana" w:cs="Arial"/>
          <w:sz w:val="18"/>
          <w:szCs w:val="18"/>
        </w:rPr>
        <w:t>Conforme a su solicitud</w:t>
      </w:r>
      <w:r w:rsidR="00F059A2" w:rsidRPr="00E77EDB">
        <w:rPr>
          <w:rFonts w:ascii="Verdana" w:hAnsi="Verdana" w:cs="Arial"/>
          <w:sz w:val="18"/>
          <w:szCs w:val="18"/>
        </w:rPr>
        <w:t>, en el marco del artículo 5° del Decreto N° 1029/13,</w:t>
      </w:r>
      <w:r w:rsidRPr="00E77EDB">
        <w:rPr>
          <w:rFonts w:ascii="Verdana" w:hAnsi="Verdana" w:cs="Arial"/>
          <w:sz w:val="18"/>
          <w:szCs w:val="18"/>
        </w:rPr>
        <w:t xml:space="preserve"> y a efectos </w:t>
      </w:r>
      <w:r w:rsidR="006642A3" w:rsidRPr="00E77EDB">
        <w:rPr>
          <w:rFonts w:ascii="Verdana" w:hAnsi="Verdana" w:cs="Arial"/>
          <w:sz w:val="18"/>
          <w:szCs w:val="18"/>
        </w:rPr>
        <w:t>de la</w:t>
      </w:r>
      <w:r w:rsidRPr="00E77EDB">
        <w:rPr>
          <w:rFonts w:ascii="Verdana" w:hAnsi="Verdana" w:cs="Arial"/>
          <w:sz w:val="18"/>
          <w:szCs w:val="18"/>
        </w:rPr>
        <w:t xml:space="preserve"> presentación</w:t>
      </w:r>
      <w:r w:rsidR="006642A3" w:rsidRPr="00E77EDB">
        <w:rPr>
          <w:rFonts w:ascii="Verdana" w:hAnsi="Verdana" w:cs="Arial"/>
          <w:sz w:val="18"/>
          <w:szCs w:val="18"/>
        </w:rPr>
        <w:t xml:space="preserve"> del presente informe</w:t>
      </w:r>
      <w:r w:rsidRPr="00E77EDB">
        <w:rPr>
          <w:rFonts w:ascii="Verdana" w:hAnsi="Verdana" w:cs="Arial"/>
          <w:sz w:val="18"/>
          <w:szCs w:val="18"/>
        </w:rPr>
        <w:t xml:space="preserve"> ante la Subsecretaría de Estado de Tributación, hemos </w:t>
      </w:r>
      <w:r w:rsidR="004272A5" w:rsidRPr="00E77EDB">
        <w:rPr>
          <w:rFonts w:ascii="Verdana" w:hAnsi="Verdana" w:cs="Arial"/>
          <w:sz w:val="18"/>
          <w:szCs w:val="18"/>
        </w:rPr>
        <w:t>examinado</w:t>
      </w:r>
      <w:r w:rsidRPr="00E77EDB">
        <w:rPr>
          <w:rFonts w:ascii="Verdana" w:hAnsi="Verdana" w:cs="Arial"/>
          <w:sz w:val="18"/>
          <w:szCs w:val="18"/>
        </w:rPr>
        <w:t>, en lo que es materia de nuestra competencia, la información de su empresa</w:t>
      </w:r>
      <w:r w:rsidR="00641F9A" w:rsidRPr="00E77EDB">
        <w:rPr>
          <w:rFonts w:ascii="Verdana" w:hAnsi="Verdana" w:cs="Arial"/>
          <w:sz w:val="18"/>
          <w:szCs w:val="18"/>
        </w:rPr>
        <w:t xml:space="preserve"> contenida en los regis</w:t>
      </w:r>
      <w:r w:rsidR="004272A5" w:rsidRPr="00E77EDB">
        <w:rPr>
          <w:rFonts w:ascii="Verdana" w:hAnsi="Verdana" w:cs="Arial"/>
          <w:sz w:val="18"/>
          <w:szCs w:val="18"/>
        </w:rPr>
        <w:t xml:space="preserve">tros contables, comprobantes de venta y </w:t>
      </w:r>
      <w:r w:rsidR="00F059A2" w:rsidRPr="00E77EDB">
        <w:rPr>
          <w:rFonts w:ascii="Verdana" w:hAnsi="Verdana" w:cs="Arial"/>
          <w:sz w:val="18"/>
          <w:szCs w:val="18"/>
        </w:rPr>
        <w:t xml:space="preserve">documentos </w:t>
      </w:r>
      <w:r w:rsidR="004272A5" w:rsidRPr="00E77EDB">
        <w:rPr>
          <w:rFonts w:ascii="Verdana" w:hAnsi="Verdana" w:cs="Arial"/>
          <w:sz w:val="18"/>
          <w:szCs w:val="18"/>
        </w:rPr>
        <w:t>complementarios</w:t>
      </w:r>
      <w:r w:rsidR="00641F9A" w:rsidRPr="00E77EDB">
        <w:rPr>
          <w:rFonts w:ascii="Verdana" w:hAnsi="Verdana" w:cs="Arial"/>
          <w:sz w:val="18"/>
          <w:szCs w:val="18"/>
        </w:rPr>
        <w:t xml:space="preserve">, </w:t>
      </w:r>
      <w:r w:rsidR="004272A5" w:rsidRPr="00E77EDB">
        <w:rPr>
          <w:rFonts w:ascii="Verdana" w:hAnsi="Verdana" w:cs="Arial"/>
          <w:sz w:val="18"/>
          <w:szCs w:val="18"/>
        </w:rPr>
        <w:t xml:space="preserve">declaraciones juradas, </w:t>
      </w:r>
      <w:r w:rsidR="00641F9A" w:rsidRPr="00E77EDB">
        <w:rPr>
          <w:rFonts w:ascii="Verdana" w:hAnsi="Verdana" w:cs="Arial"/>
          <w:sz w:val="18"/>
          <w:szCs w:val="18"/>
        </w:rPr>
        <w:t>despachos de exportación y otros, aplicables según el caso</w:t>
      </w:r>
      <w:r w:rsidRPr="00E77EDB">
        <w:rPr>
          <w:rFonts w:ascii="Verdana" w:hAnsi="Verdana" w:cs="Arial"/>
          <w:sz w:val="18"/>
          <w:szCs w:val="18"/>
        </w:rPr>
        <w:t xml:space="preserve">, correspondiente al </w:t>
      </w:r>
      <w:r w:rsidR="000414A8" w:rsidRPr="00E77EDB">
        <w:rPr>
          <w:rFonts w:ascii="Verdana" w:hAnsi="Verdana" w:cs="Arial"/>
          <w:b/>
          <w:i/>
          <w:color w:val="FF0000"/>
          <w:sz w:val="18"/>
          <w:szCs w:val="18"/>
        </w:rPr>
        <w:t xml:space="preserve">PERIODO FISCAL </w:t>
      </w:r>
      <w:r w:rsidR="00E77EDB">
        <w:rPr>
          <w:rFonts w:ascii="Verdana" w:hAnsi="Verdana" w:cs="Arial"/>
          <w:b/>
          <w:i/>
          <w:color w:val="FF0000"/>
          <w:sz w:val="18"/>
          <w:szCs w:val="18"/>
        </w:rPr>
        <w:t>mm/aaaa o EJERCICIO FISCAL aaaa.</w:t>
      </w:r>
    </w:p>
    <w:p w14:paraId="7D3D86CC" w14:textId="77777777" w:rsidR="00E77EDB" w:rsidRPr="009B561E" w:rsidRDefault="00E77EDB" w:rsidP="00BD2A15">
      <w:pPr>
        <w:pStyle w:val="Prrafodelista"/>
        <w:numPr>
          <w:ilvl w:val="0"/>
          <w:numId w:val="3"/>
        </w:numPr>
        <w:spacing w:line="240" w:lineRule="auto"/>
        <w:ind w:left="378"/>
        <w:jc w:val="both"/>
        <w:rPr>
          <w:rFonts w:ascii="Verdana" w:hAnsi="Verdana" w:cs="Arial"/>
          <w:b/>
          <w:sz w:val="18"/>
          <w:szCs w:val="18"/>
        </w:rPr>
      </w:pPr>
      <w:r w:rsidRPr="009B561E">
        <w:rPr>
          <w:rFonts w:ascii="Verdana" w:hAnsi="Verdana" w:cs="Arial"/>
          <w:b/>
          <w:sz w:val="18"/>
          <w:szCs w:val="18"/>
        </w:rPr>
        <w:t xml:space="preserve">RESPONSABILIDAD DE LA </w:t>
      </w:r>
      <w:r>
        <w:rPr>
          <w:rFonts w:ascii="Verdana" w:hAnsi="Verdana" w:cs="Arial"/>
          <w:b/>
          <w:sz w:val="18"/>
          <w:szCs w:val="18"/>
        </w:rPr>
        <w:t>DIRECCIÓ</w:t>
      </w:r>
      <w:r w:rsidRPr="009B561E">
        <w:rPr>
          <w:rFonts w:ascii="Verdana" w:hAnsi="Verdana" w:cs="Arial"/>
          <w:b/>
          <w:sz w:val="18"/>
          <w:szCs w:val="18"/>
        </w:rPr>
        <w:t>N Y ADMINISTRACI</w:t>
      </w:r>
      <w:r>
        <w:rPr>
          <w:rFonts w:ascii="Verdana" w:hAnsi="Verdana" w:cs="Arial"/>
          <w:b/>
          <w:sz w:val="18"/>
          <w:szCs w:val="18"/>
        </w:rPr>
        <w:t>Ó</w:t>
      </w:r>
      <w:r w:rsidRPr="009B561E">
        <w:rPr>
          <w:rFonts w:ascii="Verdana" w:hAnsi="Verdana" w:cs="Arial"/>
          <w:b/>
          <w:sz w:val="18"/>
          <w:szCs w:val="18"/>
        </w:rPr>
        <w:t xml:space="preserve">N DE LA </w:t>
      </w:r>
      <w:r>
        <w:rPr>
          <w:rFonts w:ascii="Verdana" w:hAnsi="Verdana" w:cs="Arial"/>
          <w:b/>
          <w:sz w:val="18"/>
          <w:szCs w:val="18"/>
        </w:rPr>
        <w:t>EMPRESA</w:t>
      </w:r>
    </w:p>
    <w:p w14:paraId="7DBD536C" w14:textId="77777777" w:rsidR="00F3577E" w:rsidRDefault="00F3577E" w:rsidP="00F3577E">
      <w:pPr>
        <w:ind w:firstLine="378"/>
        <w:rPr>
          <w:rFonts w:ascii="Verdana" w:hAnsi="Verdana" w:cs="Arial"/>
          <w:sz w:val="18"/>
          <w:szCs w:val="18"/>
        </w:rPr>
      </w:pPr>
      <w:r w:rsidRPr="00F3577E">
        <w:rPr>
          <w:rFonts w:ascii="Verdana" w:hAnsi="Verdana" w:cs="Arial"/>
          <w:sz w:val="18"/>
          <w:szCs w:val="18"/>
        </w:rPr>
        <w:t>_____________________________________________________________________________</w:t>
      </w:r>
    </w:p>
    <w:p w14:paraId="2DA8D8DA" w14:textId="77777777" w:rsidR="00F3577E" w:rsidRDefault="00F3577E" w:rsidP="00F3577E">
      <w:pPr>
        <w:ind w:firstLine="3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_____________________________________________________________________________</w:t>
      </w:r>
    </w:p>
    <w:p w14:paraId="69890E3C" w14:textId="77777777" w:rsidR="00E77EDB" w:rsidRPr="00F3577E" w:rsidRDefault="00E77EDB" w:rsidP="00F3577E">
      <w:pPr>
        <w:spacing w:after="0" w:line="240" w:lineRule="auto"/>
        <w:ind w:left="378"/>
        <w:jc w:val="both"/>
        <w:rPr>
          <w:rFonts w:ascii="Verdana" w:hAnsi="Verdana" w:cs="Arial"/>
          <w:sz w:val="18"/>
          <w:szCs w:val="18"/>
        </w:rPr>
      </w:pPr>
    </w:p>
    <w:p w14:paraId="49F3F594" w14:textId="77777777" w:rsidR="00E77EDB" w:rsidRDefault="00E77EDB" w:rsidP="00BD2A15">
      <w:pPr>
        <w:pStyle w:val="Prrafodelista"/>
        <w:numPr>
          <w:ilvl w:val="0"/>
          <w:numId w:val="3"/>
        </w:numPr>
        <w:spacing w:line="240" w:lineRule="auto"/>
        <w:ind w:left="378"/>
        <w:jc w:val="both"/>
        <w:rPr>
          <w:rFonts w:ascii="Verdana" w:hAnsi="Verdana" w:cs="Arial"/>
          <w:b/>
          <w:sz w:val="18"/>
          <w:szCs w:val="18"/>
        </w:rPr>
      </w:pPr>
      <w:r w:rsidRPr="009B561E">
        <w:rPr>
          <w:rFonts w:ascii="Verdana" w:hAnsi="Verdana" w:cs="Arial"/>
          <w:b/>
          <w:sz w:val="18"/>
          <w:szCs w:val="18"/>
        </w:rPr>
        <w:t>INDEPENDENCIA Y CONTROL DE CALIDAD</w:t>
      </w:r>
    </w:p>
    <w:p w14:paraId="61430346" w14:textId="77777777" w:rsidR="00F3577E" w:rsidRPr="00F3577E" w:rsidRDefault="00F3577E" w:rsidP="00F3577E">
      <w:pPr>
        <w:ind w:firstLine="378"/>
        <w:rPr>
          <w:rFonts w:ascii="Verdana" w:hAnsi="Verdana" w:cs="Arial"/>
          <w:sz w:val="18"/>
          <w:szCs w:val="18"/>
        </w:rPr>
      </w:pPr>
      <w:r w:rsidRPr="00F3577E">
        <w:rPr>
          <w:rFonts w:ascii="Verdana" w:hAnsi="Verdana" w:cs="Arial"/>
          <w:sz w:val="18"/>
          <w:szCs w:val="18"/>
        </w:rPr>
        <w:t>_____________________________________________________________________________</w:t>
      </w:r>
    </w:p>
    <w:p w14:paraId="7986E62D" w14:textId="77777777" w:rsidR="00F3577E" w:rsidRPr="00F3577E" w:rsidRDefault="00F3577E" w:rsidP="00F3577E">
      <w:pPr>
        <w:ind w:firstLine="378"/>
        <w:rPr>
          <w:rFonts w:ascii="Verdana" w:hAnsi="Verdana" w:cs="Arial"/>
          <w:sz w:val="18"/>
          <w:szCs w:val="18"/>
        </w:rPr>
      </w:pPr>
      <w:r w:rsidRPr="00F3577E">
        <w:rPr>
          <w:rFonts w:ascii="Verdana" w:hAnsi="Verdana" w:cs="Arial"/>
          <w:sz w:val="18"/>
          <w:szCs w:val="18"/>
        </w:rPr>
        <w:t>_____________________________________________________________________________</w:t>
      </w:r>
    </w:p>
    <w:p w14:paraId="097A6EEB" w14:textId="77777777" w:rsidR="00E77EDB" w:rsidRPr="00F3577E" w:rsidRDefault="00E77EDB" w:rsidP="00E77EDB">
      <w:pPr>
        <w:spacing w:after="0"/>
        <w:ind w:left="378"/>
        <w:jc w:val="both"/>
        <w:rPr>
          <w:rFonts w:ascii="Verdana" w:hAnsi="Verdana" w:cs="Arial"/>
          <w:b/>
          <w:i/>
          <w:color w:val="FF0000"/>
          <w:sz w:val="14"/>
          <w:szCs w:val="18"/>
        </w:rPr>
      </w:pPr>
    </w:p>
    <w:p w14:paraId="238ACFAA" w14:textId="6937A2A5" w:rsidR="00D12F1E" w:rsidRPr="00E77EDB" w:rsidRDefault="00D12F1E" w:rsidP="000414A8">
      <w:pPr>
        <w:pStyle w:val="Prrafodelista"/>
        <w:numPr>
          <w:ilvl w:val="0"/>
          <w:numId w:val="3"/>
        </w:numPr>
        <w:spacing w:after="0" w:line="240" w:lineRule="auto"/>
        <w:ind w:left="378"/>
        <w:jc w:val="both"/>
        <w:rPr>
          <w:rFonts w:ascii="Verdana" w:hAnsi="Verdana" w:cs="Arial"/>
          <w:b/>
          <w:sz w:val="18"/>
          <w:szCs w:val="18"/>
        </w:rPr>
      </w:pPr>
      <w:r w:rsidRPr="00E77EDB">
        <w:rPr>
          <w:rFonts w:ascii="Verdana" w:hAnsi="Verdana" w:cs="Arial"/>
          <w:b/>
          <w:sz w:val="18"/>
          <w:szCs w:val="18"/>
        </w:rPr>
        <w:t>ALCANCE</w:t>
      </w:r>
      <w:r w:rsidR="0049043C" w:rsidRPr="00E77EDB">
        <w:rPr>
          <w:rFonts w:ascii="Verdana" w:hAnsi="Verdana" w:cs="Arial"/>
          <w:b/>
          <w:sz w:val="18"/>
          <w:szCs w:val="18"/>
        </w:rPr>
        <w:t xml:space="preserve"> Y PROCEDIMIENTOS</w:t>
      </w:r>
    </w:p>
    <w:p w14:paraId="1F4D7225" w14:textId="77777777" w:rsidR="00D12F1E" w:rsidRPr="00FF39C2" w:rsidRDefault="00641F9A" w:rsidP="00D12F1E">
      <w:pPr>
        <w:pStyle w:val="Prrafodelista"/>
        <w:ind w:left="378"/>
        <w:jc w:val="both"/>
        <w:rPr>
          <w:rFonts w:ascii="Verdana" w:hAnsi="Verdana" w:cs="Arial"/>
          <w:i/>
          <w:color w:val="FF0000"/>
          <w:sz w:val="18"/>
          <w:szCs w:val="18"/>
        </w:rPr>
      </w:pPr>
      <w:r w:rsidRPr="00E77EDB">
        <w:rPr>
          <w:rFonts w:ascii="Verdana" w:hAnsi="Verdana" w:cs="Arial"/>
          <w:i/>
          <w:color w:val="FF0000"/>
          <w:sz w:val="18"/>
          <w:szCs w:val="18"/>
        </w:rPr>
        <w:t xml:space="preserve">Aclarar </w:t>
      </w:r>
      <w:r w:rsidRPr="00FF39C2">
        <w:rPr>
          <w:rFonts w:ascii="Verdana" w:hAnsi="Verdana" w:cs="Arial"/>
          <w:i/>
          <w:color w:val="FF0000"/>
          <w:sz w:val="18"/>
          <w:szCs w:val="18"/>
        </w:rPr>
        <w:t>principalmente lo siguiente:</w:t>
      </w:r>
    </w:p>
    <w:p w14:paraId="7920B08F" w14:textId="7F2579B7" w:rsidR="00916F86" w:rsidRPr="00FF39C2" w:rsidRDefault="00916F86" w:rsidP="003A1564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i/>
          <w:color w:val="FF0000"/>
          <w:sz w:val="18"/>
          <w:szCs w:val="18"/>
        </w:rPr>
      </w:pPr>
      <w:r w:rsidRPr="00FF39C2">
        <w:rPr>
          <w:rFonts w:ascii="Verdana" w:hAnsi="Verdana" w:cs="Arial"/>
          <w:i/>
          <w:color w:val="FF0000"/>
          <w:sz w:val="18"/>
          <w:szCs w:val="18"/>
        </w:rPr>
        <w:t>En qué consistió el trabajo</w:t>
      </w:r>
      <w:r w:rsidR="00E77EDB" w:rsidRPr="00FF39C2">
        <w:rPr>
          <w:rFonts w:ascii="Verdana" w:hAnsi="Verdana" w:cs="Arial"/>
          <w:i/>
          <w:color w:val="FF0000"/>
          <w:sz w:val="18"/>
          <w:szCs w:val="18"/>
        </w:rPr>
        <w:t>:</w:t>
      </w:r>
      <w:r w:rsidR="00EC54D3" w:rsidRPr="00FF39C2">
        <w:rPr>
          <w:rFonts w:ascii="Verdana" w:hAnsi="Verdana" w:cs="Arial"/>
          <w:i/>
          <w:color w:val="FF0000"/>
          <w:sz w:val="18"/>
          <w:szCs w:val="18"/>
        </w:rPr>
        <w:t xml:space="preserve"> </w:t>
      </w:r>
      <w:r w:rsidR="003A1564">
        <w:rPr>
          <w:rFonts w:ascii="Verdana" w:hAnsi="Verdana" w:cs="Arial"/>
          <w:i/>
          <w:color w:val="FF0000"/>
          <w:sz w:val="18"/>
          <w:szCs w:val="18"/>
        </w:rPr>
        <w:t>Verificación d</w:t>
      </w:r>
      <w:r w:rsidR="00EC54D3" w:rsidRPr="00FF39C2">
        <w:rPr>
          <w:rFonts w:ascii="Verdana" w:hAnsi="Verdana" w:cs="Arial"/>
          <w:i/>
          <w:color w:val="FF0000"/>
          <w:sz w:val="18"/>
          <w:szCs w:val="18"/>
        </w:rPr>
        <w:t>el 100 % de los comprobantes</w:t>
      </w:r>
      <w:r w:rsidR="003A1564">
        <w:rPr>
          <w:rFonts w:ascii="Verdana" w:hAnsi="Verdana" w:cs="Arial"/>
          <w:i/>
          <w:color w:val="FF0000"/>
          <w:sz w:val="18"/>
          <w:szCs w:val="18"/>
        </w:rPr>
        <w:t xml:space="preserve">; </w:t>
      </w:r>
      <w:r w:rsidR="003A1564" w:rsidRPr="003A1564">
        <w:rPr>
          <w:rFonts w:ascii="Verdana" w:hAnsi="Verdana" w:cs="Arial"/>
          <w:i/>
          <w:color w:val="FF0000"/>
          <w:sz w:val="18"/>
          <w:szCs w:val="18"/>
        </w:rPr>
        <w:t>definición del alcance y las normas profesionales bajo las cuales desarrolló su trabajo, limitaciones al alcance, y aclaraciones que correspondan.</w:t>
      </w:r>
    </w:p>
    <w:p w14:paraId="1B91DD3C" w14:textId="1795CF92" w:rsidR="00916F86" w:rsidRPr="00E77EDB" w:rsidRDefault="00916F86" w:rsidP="0006026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i/>
          <w:color w:val="FF0000"/>
          <w:sz w:val="18"/>
          <w:szCs w:val="18"/>
        </w:rPr>
      </w:pPr>
      <w:r w:rsidRPr="00E77EDB">
        <w:rPr>
          <w:rFonts w:ascii="Verdana" w:hAnsi="Verdana" w:cs="Arial"/>
          <w:i/>
          <w:color w:val="FF0000"/>
          <w:sz w:val="18"/>
          <w:szCs w:val="18"/>
        </w:rPr>
        <w:t xml:space="preserve">Las situaciones particulares </w:t>
      </w:r>
      <w:r w:rsidR="00427817" w:rsidRPr="00E77EDB">
        <w:rPr>
          <w:rFonts w:ascii="Verdana" w:hAnsi="Verdana" w:cs="Arial"/>
          <w:i/>
          <w:color w:val="FF0000"/>
          <w:sz w:val="18"/>
          <w:szCs w:val="18"/>
        </w:rPr>
        <w:t>de</w:t>
      </w:r>
      <w:r w:rsidRPr="00E77EDB">
        <w:rPr>
          <w:rFonts w:ascii="Verdana" w:hAnsi="Verdana" w:cs="Arial"/>
          <w:i/>
          <w:color w:val="FF0000"/>
          <w:sz w:val="18"/>
          <w:szCs w:val="18"/>
        </w:rPr>
        <w:t xml:space="preserve"> </w:t>
      </w:r>
      <w:r w:rsidR="00127D36" w:rsidRPr="00E77EDB">
        <w:rPr>
          <w:rFonts w:ascii="Verdana" w:hAnsi="Verdana" w:cs="Arial"/>
          <w:i/>
          <w:color w:val="FF0000"/>
          <w:sz w:val="18"/>
          <w:szCs w:val="18"/>
        </w:rPr>
        <w:t>la empresa</w:t>
      </w:r>
      <w:r w:rsidRPr="00E77EDB">
        <w:rPr>
          <w:rFonts w:ascii="Verdana" w:hAnsi="Verdana" w:cs="Arial"/>
          <w:i/>
          <w:color w:val="FF0000"/>
          <w:sz w:val="18"/>
          <w:szCs w:val="18"/>
        </w:rPr>
        <w:t>, cuando fuere el caso</w:t>
      </w:r>
      <w:r w:rsidR="00127D36" w:rsidRPr="00E77EDB">
        <w:rPr>
          <w:rFonts w:ascii="Verdana" w:hAnsi="Verdana" w:cs="Arial"/>
          <w:i/>
          <w:color w:val="FF0000"/>
          <w:sz w:val="18"/>
          <w:szCs w:val="18"/>
        </w:rPr>
        <w:t xml:space="preserve"> y afectase al crédito en cuestión</w:t>
      </w:r>
      <w:r w:rsidRPr="00E77EDB">
        <w:rPr>
          <w:rFonts w:ascii="Verdana" w:hAnsi="Verdana" w:cs="Arial"/>
          <w:i/>
          <w:color w:val="FF0000"/>
          <w:sz w:val="18"/>
          <w:szCs w:val="18"/>
        </w:rPr>
        <w:t xml:space="preserve"> (dictámenes emitidos por la SET con anterioridad, por ejemplo)</w:t>
      </w:r>
      <w:r w:rsidR="0043132A" w:rsidRPr="00E77EDB">
        <w:rPr>
          <w:rFonts w:ascii="Verdana" w:hAnsi="Verdana" w:cs="Arial"/>
          <w:i/>
          <w:color w:val="FF0000"/>
          <w:sz w:val="18"/>
          <w:szCs w:val="18"/>
        </w:rPr>
        <w:t xml:space="preserve"> y o</w:t>
      </w:r>
      <w:r w:rsidR="00823099" w:rsidRPr="00E77EDB">
        <w:rPr>
          <w:rFonts w:ascii="Verdana" w:hAnsi="Verdana" w:cs="Arial"/>
          <w:i/>
          <w:color w:val="FF0000"/>
          <w:sz w:val="18"/>
          <w:szCs w:val="18"/>
        </w:rPr>
        <w:t>tras aclaraciones que se consideren relevantes.</w:t>
      </w:r>
    </w:p>
    <w:p w14:paraId="653A8F16" w14:textId="77777777" w:rsidR="0043132A" w:rsidRPr="00E77EDB" w:rsidRDefault="0043132A" w:rsidP="0043132A">
      <w:pPr>
        <w:pStyle w:val="Prrafodelista"/>
        <w:ind w:left="738"/>
        <w:jc w:val="both"/>
        <w:rPr>
          <w:rFonts w:ascii="Verdana" w:hAnsi="Verdana" w:cs="Arial"/>
          <w:i/>
          <w:color w:val="FF0000"/>
          <w:sz w:val="18"/>
          <w:szCs w:val="18"/>
        </w:rPr>
      </w:pPr>
    </w:p>
    <w:p w14:paraId="45E114F2" w14:textId="29549842" w:rsidR="00823099" w:rsidRDefault="00E77EDB" w:rsidP="0043132A">
      <w:pPr>
        <w:pStyle w:val="Prrafodelista"/>
        <w:spacing w:after="0" w:line="240" w:lineRule="auto"/>
        <w:ind w:left="378"/>
        <w:jc w:val="both"/>
        <w:rPr>
          <w:rFonts w:ascii="Verdana" w:hAnsi="Verdana" w:cs="Arial"/>
          <w:i/>
          <w:sz w:val="18"/>
          <w:szCs w:val="18"/>
        </w:rPr>
      </w:pPr>
      <w:r w:rsidRPr="00FF39C2">
        <w:rPr>
          <w:rFonts w:ascii="Verdana" w:hAnsi="Verdana" w:cs="Arial"/>
          <w:sz w:val="18"/>
          <w:szCs w:val="18"/>
        </w:rPr>
        <w:t xml:space="preserve">En el contexto antes mencionado se han aplicado las siguientes verificaciones establecidas en el Artículo </w:t>
      </w:r>
      <w:r w:rsidR="00F57DB0" w:rsidRPr="00FF39C2">
        <w:rPr>
          <w:rFonts w:ascii="Verdana" w:hAnsi="Verdana" w:cs="Arial"/>
          <w:i/>
          <w:sz w:val="18"/>
          <w:szCs w:val="18"/>
        </w:rPr>
        <w:t>9°</w:t>
      </w:r>
      <w:r w:rsidR="003D4257" w:rsidRPr="00FF39C2">
        <w:rPr>
          <w:rFonts w:ascii="Verdana" w:hAnsi="Verdana" w:cs="Arial"/>
          <w:i/>
          <w:sz w:val="18"/>
          <w:szCs w:val="18"/>
        </w:rPr>
        <w:t xml:space="preserve"> de la RG N° </w:t>
      </w:r>
      <w:r w:rsidR="00F57DB0" w:rsidRPr="00FF39C2">
        <w:rPr>
          <w:rFonts w:ascii="Verdana" w:hAnsi="Verdana" w:cs="Arial"/>
          <w:i/>
          <w:sz w:val="18"/>
          <w:szCs w:val="18"/>
        </w:rPr>
        <w:t>26</w:t>
      </w:r>
      <w:r w:rsidR="003A1564">
        <w:rPr>
          <w:rFonts w:ascii="Verdana" w:hAnsi="Verdana" w:cs="Arial"/>
          <w:i/>
          <w:sz w:val="18"/>
          <w:szCs w:val="18"/>
        </w:rPr>
        <w:t xml:space="preserve">/2019, </w:t>
      </w:r>
      <w:r w:rsidR="003A1564" w:rsidRPr="003A1564">
        <w:rPr>
          <w:rFonts w:ascii="Verdana" w:hAnsi="Verdana" w:cs="Arial"/>
          <w:i/>
          <w:sz w:val="18"/>
          <w:szCs w:val="18"/>
        </w:rPr>
        <w:t>en relación con el período</w:t>
      </w:r>
      <w:r w:rsidR="003A1564">
        <w:rPr>
          <w:rFonts w:ascii="Verdana" w:hAnsi="Verdana" w:cs="Arial"/>
          <w:i/>
          <w:sz w:val="18"/>
          <w:szCs w:val="18"/>
        </w:rPr>
        <w:t>/ejercicio</w:t>
      </w:r>
      <w:r w:rsidR="003A1564" w:rsidRPr="003A1564">
        <w:rPr>
          <w:rFonts w:ascii="Verdana" w:hAnsi="Verdana" w:cs="Arial"/>
          <w:i/>
          <w:sz w:val="18"/>
          <w:szCs w:val="18"/>
        </w:rPr>
        <w:t xml:space="preserve"> fiscal cuya certificación nos ha sido solicitada:</w:t>
      </w:r>
    </w:p>
    <w:p w14:paraId="2BEF4CA6" w14:textId="77777777" w:rsidR="00E77EDB" w:rsidRPr="00E77EDB" w:rsidRDefault="00E77EDB" w:rsidP="0043132A">
      <w:pPr>
        <w:pStyle w:val="Prrafodelista"/>
        <w:spacing w:after="0" w:line="240" w:lineRule="auto"/>
        <w:ind w:left="378"/>
        <w:jc w:val="both"/>
        <w:rPr>
          <w:rFonts w:ascii="Verdana" w:hAnsi="Verdana" w:cs="Arial"/>
          <w:sz w:val="18"/>
          <w:szCs w:val="18"/>
        </w:rPr>
      </w:pPr>
    </w:p>
    <w:p w14:paraId="66ED730F" w14:textId="512E03D0" w:rsidR="00847962" w:rsidRPr="00E77EDB" w:rsidRDefault="00F57DB0" w:rsidP="00F57DB0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Que los comprobantes de compras cumplan con los requisitos legales y reglamentarios</w:t>
      </w:r>
      <w:r w:rsidR="00847962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.</w:t>
      </w:r>
    </w:p>
    <w:p w14:paraId="1FFB2307" w14:textId="77777777" w:rsidR="00CA037E" w:rsidRPr="00E77EDB" w:rsidRDefault="00CA037E" w:rsidP="00047318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</w:pPr>
    </w:p>
    <w:p w14:paraId="1CEA5728" w14:textId="00181444" w:rsidR="00047318" w:rsidRPr="00E77EDB" w:rsidRDefault="00CA2DD3" w:rsidP="00047318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  <w:t>Texto sugerido según el caso</w:t>
      </w:r>
    </w:p>
    <w:p w14:paraId="651E4B35" w14:textId="664E1556" w:rsidR="00047318" w:rsidRPr="00E77EDB" w:rsidRDefault="00047318" w:rsidP="00EA297C">
      <w:pPr>
        <w:pStyle w:val="Prrafodelista"/>
        <w:numPr>
          <w:ilvl w:val="1"/>
          <w:numId w:val="12"/>
        </w:numPr>
        <w:ind w:left="1484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Como resultado se ha constado documentos que no cumplen con los requisitos legales establecidos por la suma de Gs………………, cuyo detalle se observa en la </w:t>
      </w:r>
      <w:r w:rsidR="001106B2" w:rsidRPr="00E77EDB">
        <w:rPr>
          <w:rFonts w:ascii="Verdana" w:eastAsia="Times New Roman" w:hAnsi="Verdana" w:cstheme="minorHAnsi"/>
          <w:b/>
          <w:sz w:val="18"/>
          <w:szCs w:val="18"/>
          <w:lang w:val="es-ES" w:eastAsia="zh-CN"/>
        </w:rPr>
        <w:t>Hoja de Trabajo</w:t>
      </w:r>
      <w:r w:rsidRPr="00E77EDB">
        <w:rPr>
          <w:rFonts w:ascii="Verdana" w:eastAsia="Times New Roman" w:hAnsi="Verdana" w:cstheme="minorHAnsi"/>
          <w:b/>
          <w:sz w:val="18"/>
          <w:szCs w:val="18"/>
          <w:lang w:val="es-ES" w:eastAsia="zh-CN"/>
        </w:rPr>
        <w:t xml:space="preserve"> 1,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en la columna </w:t>
      </w:r>
      <w:r w:rsidRPr="00E77EDB">
        <w:rPr>
          <w:rFonts w:ascii="Verdana" w:eastAsia="Times New Roman" w:hAnsi="Verdana" w:cstheme="minorHAnsi"/>
          <w:b/>
          <w:sz w:val="18"/>
          <w:szCs w:val="18"/>
          <w:lang w:val="es-ES" w:eastAsia="zh-CN"/>
        </w:rPr>
        <w:t>Resultado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la leyend</w:t>
      </w:r>
      <w:r w:rsidR="00663AE1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a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NO OK y en</w:t>
      </w:r>
      <w:r w:rsidR="00DE01DB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la columna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</w:t>
      </w:r>
      <w:r w:rsidRPr="00E77EDB">
        <w:rPr>
          <w:rFonts w:ascii="Verdana" w:eastAsia="Times New Roman" w:hAnsi="Verdana" w:cstheme="minorHAnsi"/>
          <w:b/>
          <w:sz w:val="18"/>
          <w:szCs w:val="18"/>
          <w:lang w:val="es-ES" w:eastAsia="zh-CN"/>
        </w:rPr>
        <w:t>Observación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la descripción del requisito incumplido tipificado en el Art. 9 numeral 1. </w:t>
      </w:r>
    </w:p>
    <w:p w14:paraId="56381A80" w14:textId="77777777" w:rsidR="00047318" w:rsidRPr="00E77EDB" w:rsidRDefault="00047318" w:rsidP="00047318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3D6CC7C6" w14:textId="0A8F714A" w:rsidR="00847962" w:rsidRPr="00E77EDB" w:rsidRDefault="00047318" w:rsidP="00EA297C">
      <w:pPr>
        <w:pStyle w:val="Prrafodelista"/>
        <w:numPr>
          <w:ilvl w:val="1"/>
          <w:numId w:val="12"/>
        </w:numPr>
        <w:ind w:left="1484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Se</w:t>
      </w:r>
      <w:r w:rsidR="00CC37A2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gún la verificación realizada lo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s documentos de compras cumplen en su totalidad con los requisitos establecidos.</w:t>
      </w:r>
    </w:p>
    <w:p w14:paraId="4ABC721A" w14:textId="77777777" w:rsidR="00847962" w:rsidRPr="00E77EDB" w:rsidRDefault="00847962" w:rsidP="00847962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49CD7D13" w14:textId="0DA6F2C9" w:rsidR="009452FC" w:rsidRPr="00E77EDB" w:rsidRDefault="00F57DB0" w:rsidP="00F57DB0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Que el contribuyente tenga presentadas las declaraciones juradas establecidas por la SET, así como el cumplimiento de las formalidades y de llenado de las mismas, conforme a las disposiciones legales y al instructivo vigente</w:t>
      </w:r>
      <w:r w:rsidR="00847962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.</w:t>
      </w:r>
    </w:p>
    <w:p w14:paraId="58BCB0F5" w14:textId="77777777" w:rsidR="00F57DB0" w:rsidRPr="00E77EDB" w:rsidRDefault="00F57DB0" w:rsidP="00F57DB0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46E80008" w14:textId="77777777" w:rsidR="00F3577E" w:rsidRDefault="00F3577E">
      <w:pPr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>
        <w:rPr>
          <w:rFonts w:ascii="Verdana" w:eastAsia="Times New Roman" w:hAnsi="Verdana" w:cstheme="minorHAnsi"/>
          <w:sz w:val="18"/>
          <w:szCs w:val="18"/>
          <w:lang w:val="es-ES" w:eastAsia="zh-CN"/>
        </w:rPr>
        <w:br w:type="page"/>
      </w:r>
    </w:p>
    <w:p w14:paraId="10665C6D" w14:textId="3685D60E" w:rsidR="00CC37A2" w:rsidRPr="00E77EDB" w:rsidRDefault="000E44E5" w:rsidP="00CC37A2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lastRenderedPageBreak/>
        <w:t xml:space="preserve">La empresa </w:t>
      </w:r>
      <w:r w:rsidR="008436BD">
        <w:rPr>
          <w:rFonts w:ascii="Verdana" w:eastAsia="Times New Roman" w:hAnsi="Verdana" w:cstheme="minorHAnsi"/>
          <w:sz w:val="18"/>
          <w:szCs w:val="18"/>
          <w:lang w:val="es-ES" w:eastAsia="zh-CN"/>
        </w:rPr>
        <w:t>tiene a obligación de presentar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las siguientes Declaraciones Juradas:</w:t>
      </w:r>
    </w:p>
    <w:tbl>
      <w:tblPr>
        <w:tblW w:w="0" w:type="auto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514"/>
        <w:gridCol w:w="1114"/>
      </w:tblGrid>
      <w:tr w:rsidR="00C5428A" w:rsidRPr="00453D67" w14:paraId="70F3E2A0" w14:textId="77777777" w:rsidTr="005E4B51">
        <w:trPr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B20645" w14:textId="77777777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Obligación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A7754E" w14:textId="77777777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Formulario N°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074497" w14:textId="77777777" w:rsidR="000E44E5" w:rsidRDefault="00CC1332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Ú</w:t>
            </w:r>
            <w:r w:rsidR="000E44E5" w:rsidRPr="00453D6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ltimo Periodo Fiscal Presentado</w:t>
            </w:r>
          </w:p>
          <w:p w14:paraId="054C354A" w14:textId="1E384C14" w:rsidR="00EC54D3" w:rsidRPr="00453D67" w:rsidRDefault="00EC54D3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</w:pPr>
            <w:r w:rsidRPr="00FF39C2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(independientemente al periodo fiscal solicitado)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5066A" w14:textId="77777777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PY"/>
              </w:rPr>
              <w:t>Observación</w:t>
            </w:r>
          </w:p>
        </w:tc>
      </w:tr>
      <w:tr w:rsidR="000E44E5" w:rsidRPr="00453D67" w14:paraId="52EAAA3D" w14:textId="77777777" w:rsidTr="00453D67">
        <w:trPr>
          <w:trHeight w:val="1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1753" w14:textId="69AF35B2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A717" w14:textId="31E9996A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F254" w14:textId="453F8BF9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333F" w14:textId="7323F374" w:rsidR="000E44E5" w:rsidRPr="00453D67" w:rsidRDefault="000E44E5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E77EDB" w:rsidRPr="00453D67" w14:paraId="4D2A0876" w14:textId="77777777" w:rsidTr="00453D67">
        <w:trPr>
          <w:trHeight w:val="1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1556" w14:textId="77777777" w:rsidR="00E77EDB" w:rsidRPr="00453D67" w:rsidRDefault="00E77EDB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41F" w14:textId="77777777" w:rsidR="00E77EDB" w:rsidRPr="00453D67" w:rsidRDefault="00E77EDB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65BA" w14:textId="77777777" w:rsidR="00E77EDB" w:rsidRPr="00453D67" w:rsidRDefault="00E77EDB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4997" w14:textId="77777777" w:rsidR="00E77EDB" w:rsidRPr="00453D67" w:rsidRDefault="00E77EDB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453D67" w:rsidRPr="00453D67" w14:paraId="41212DA1" w14:textId="77777777" w:rsidTr="00453D67">
        <w:trPr>
          <w:trHeight w:val="1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52D4" w14:textId="31BA2228" w:rsidR="00453D67" w:rsidRPr="00453D67" w:rsidRDefault="00453D67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highlight w:val="yellow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  <w:t>Agregar más filas si es necesario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621C" w14:textId="77777777" w:rsidR="00453D67" w:rsidRPr="00453D67" w:rsidRDefault="00453D67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6DE" w14:textId="77777777" w:rsidR="00453D67" w:rsidRPr="00453D67" w:rsidRDefault="00453D67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55AA" w14:textId="77777777" w:rsidR="00453D67" w:rsidRPr="00453D67" w:rsidRDefault="00453D67" w:rsidP="000E4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</w:tbl>
    <w:p w14:paraId="4D55FCB6" w14:textId="77777777" w:rsidR="00F3577E" w:rsidRDefault="00F3577E" w:rsidP="00F3577E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</w:p>
    <w:p w14:paraId="54BFCE8A" w14:textId="454AAC23" w:rsidR="00847962" w:rsidRPr="00E77EDB" w:rsidRDefault="00F57DB0" w:rsidP="00F57DB0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La consistencia entre los ingresos consignados en las declaraciones juradas del IVA y del Impuesto a la Renta, aclarando las diferencias que puedan surgir.</w:t>
      </w:r>
    </w:p>
    <w:tbl>
      <w:tblPr>
        <w:tblW w:w="4382" w:type="pct"/>
        <w:tblInd w:w="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0"/>
        <w:gridCol w:w="1884"/>
        <w:gridCol w:w="1168"/>
        <w:gridCol w:w="910"/>
        <w:gridCol w:w="1484"/>
        <w:gridCol w:w="718"/>
        <w:gridCol w:w="794"/>
      </w:tblGrid>
      <w:tr w:rsidR="005E4B51" w:rsidRPr="00A87540" w14:paraId="095C8854" w14:textId="77777777" w:rsidTr="005E4B51">
        <w:trPr>
          <w:trHeight w:val="305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635701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Periodo Fiscal Mes/Año</w:t>
            </w:r>
          </w:p>
        </w:tc>
        <w:tc>
          <w:tcPr>
            <w:tcW w:w="1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70DAE29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Monto Declarado en el Formulario IVA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DF2AD7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 xml:space="preserve">Ingresos Según DDJJ 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7B7309" w14:textId="1170FAA8" w:rsidR="00AC0A7F" w:rsidRPr="005E4B51" w:rsidRDefault="005E4B51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Diferencia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F92710" w14:textId="1D6FB393" w:rsidR="00AC0A7F" w:rsidRPr="005E4B51" w:rsidRDefault="005E4B51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Observación</w:t>
            </w:r>
          </w:p>
        </w:tc>
      </w:tr>
      <w:tr w:rsidR="005E4B51" w:rsidRPr="00A87540" w14:paraId="4D42B3CF" w14:textId="77777777" w:rsidTr="005E4B51">
        <w:trPr>
          <w:trHeight w:val="305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734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4191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45430B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IRACIS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2A085E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IRAGRO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ABE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2A0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</w:tr>
      <w:tr w:rsidR="005E4B51" w:rsidRPr="00A87540" w14:paraId="33FCBBD1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451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C247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39093D" w14:textId="0BCE1AF8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245547" w14:textId="71B6C5C5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891D" w14:textId="256368C3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1558" w14:textId="65CA8529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  <w:tr w:rsidR="005E4B51" w:rsidRPr="00A87540" w14:paraId="666C1CB6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BAB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2152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B75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ECBADD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C9956F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6CBC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41591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3C0C6D2D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56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E1BB5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40F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BDA454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E55EE2C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F0F02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FB7D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0ED182A3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87F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F5F1C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03E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705A18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3D0FF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9D730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1143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0B29AEC6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55F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F21F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FBC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E58C48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E438FF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66FC3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A69CD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37644440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87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6327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90D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843EF2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6F9EBD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95D73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2E5BD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508979F2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4C2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81139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AC5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27A0D8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52710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735C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695B1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38292F79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02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6D0A3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DD7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BB75A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B9DDC51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D5E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108B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70AD8838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59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0E04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CF6B1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4C680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005D3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C405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26D60C3D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024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E266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2A3D6B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830DF5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B52E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8857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1707C0F8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55A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74BB1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1F91A8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D239107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F9FD3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329CF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87540" w14:paraId="3FE1B653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A9C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E535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81077B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08E2C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1F2F9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2F0EE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highlight w:val="yellow"/>
                <w:lang w:eastAsia="es-PY"/>
              </w:rPr>
            </w:pPr>
          </w:p>
        </w:tc>
      </w:tr>
      <w:tr w:rsidR="005E4B51" w:rsidRPr="00AC0A7F" w14:paraId="254DBD8A" w14:textId="77777777" w:rsidTr="005E4B51">
        <w:trPr>
          <w:trHeight w:val="30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1C5C27" w14:textId="4449B371" w:rsidR="00AC0A7F" w:rsidRPr="005E4B51" w:rsidRDefault="005E4B51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Total</w:t>
            </w:r>
            <w:r w:rsidR="00AC0A7F"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: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2161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5E93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3386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7AE9" w14:textId="77777777" w:rsidR="00AC0A7F" w:rsidRPr="005E4B51" w:rsidRDefault="00AC0A7F" w:rsidP="00AC0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37AD" w14:textId="77777777" w:rsidR="00AC0A7F" w:rsidRPr="005E4B51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B95" w14:textId="77777777" w:rsidR="00AC0A7F" w:rsidRPr="00AC0A7F" w:rsidRDefault="00AC0A7F" w:rsidP="00AC0A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AC0A7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14:paraId="326D29A2" w14:textId="77777777" w:rsidR="00847962" w:rsidRDefault="00847962" w:rsidP="00847962">
      <w:pPr>
        <w:pStyle w:val="Prrafodelista"/>
        <w:ind w:left="1080"/>
        <w:jc w:val="both"/>
        <w:rPr>
          <w:rFonts w:ascii="Verdana" w:eastAsia="Times New Roman" w:hAnsi="Verdana" w:cstheme="minorHAnsi"/>
          <w:sz w:val="20"/>
          <w:szCs w:val="20"/>
          <w:lang w:val="es-ES" w:eastAsia="zh-CN"/>
        </w:rPr>
      </w:pPr>
    </w:p>
    <w:p w14:paraId="3C43883E" w14:textId="292B38B0" w:rsidR="00847962" w:rsidRPr="00E77EDB" w:rsidRDefault="00F57DB0" w:rsidP="00F57DB0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La consistencia entre los comprobantes de retención y las declaraciones juradas, aclarando las diferencias que puedan surgir, cuando el solicitante sea agente de retención, hasta el periodo fiscal de diciembre/2016. Esta verificación incluirá los casos de retención de tributos provenientes de la operación de leasing y las retenciones realizadas a proveedores del exterior.</w:t>
      </w:r>
    </w:p>
    <w:tbl>
      <w:tblPr>
        <w:tblW w:w="4366" w:type="pct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40"/>
        <w:gridCol w:w="1136"/>
        <w:gridCol w:w="1144"/>
        <w:gridCol w:w="1180"/>
        <w:gridCol w:w="1117"/>
      </w:tblGrid>
      <w:tr w:rsidR="005C219B" w:rsidRPr="00A87540" w14:paraId="5BCCE5FA" w14:textId="77777777" w:rsidTr="005E4B51">
        <w:trPr>
          <w:trHeight w:val="646"/>
        </w:trPr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CE82D0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Periodo Fiscal Mes/Año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7D1DE8" w14:textId="0C90A3B9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Retenciones S/D</w:t>
            </w:r>
            <w:r w:rsid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D</w:t>
            </w: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J</w:t>
            </w:r>
            <w:r w:rsid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J</w:t>
            </w: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 xml:space="preserve"> Informativas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0F13DE7" w14:textId="67E076BB" w:rsidR="005C219B" w:rsidRPr="005E4B51" w:rsidRDefault="00B36EDE" w:rsidP="00B36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Retenciones</w:t>
            </w:r>
            <w:r w:rsidR="005C219B"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 xml:space="preserve"> Según DDJJ 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E07A9E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Aclarar Diferencia</w:t>
            </w:r>
          </w:p>
        </w:tc>
      </w:tr>
      <w:tr w:rsidR="005E4B51" w:rsidRPr="00A87540" w14:paraId="64177EF8" w14:textId="77777777" w:rsidTr="005E4B51">
        <w:trPr>
          <w:trHeight w:val="308"/>
        </w:trPr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804F" w14:textId="77777777" w:rsidR="005C219B" w:rsidRPr="005E4B51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0A4465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IVA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EAD89" w14:textId="2C9AF622" w:rsidR="005C219B" w:rsidRPr="005E4B51" w:rsidRDefault="005E4B51" w:rsidP="005E4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Renta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42840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IVA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90407" w14:textId="485966F2" w:rsidR="005C219B" w:rsidRPr="005E4B51" w:rsidRDefault="005E4B51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 xml:space="preserve">Renta </w:t>
            </w: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6626" w14:textId="77777777" w:rsidR="005C219B" w:rsidRPr="005E4B51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</w:tr>
      <w:tr w:rsidR="005E4B51" w:rsidRPr="00A87540" w14:paraId="3C9E11D6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EA6" w14:textId="77777777" w:rsidR="005C219B" w:rsidRPr="005E4B51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BF59" w14:textId="77777777" w:rsidR="005C219B" w:rsidRPr="005E4B51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9BB8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81EA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 xml:space="preserve">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DF4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293" w14:textId="77777777" w:rsidR="005C219B" w:rsidRPr="005E4B51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5E4B51" w:rsidRPr="00A87540" w14:paraId="72C2ACB9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FD1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8CEF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75A7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6C9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52B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EE5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7C49AFCE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24A0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EEBDD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39AE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B1E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5F8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F8B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4CB1F191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767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DA4AD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348C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56F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6B7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9D5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35DF203E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290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D4D0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1BFC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6617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6E80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EF1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157E57AD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94F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B863" w14:textId="77777777" w:rsidR="005C219B" w:rsidRPr="00C5428A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7BE5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C542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013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F00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262" w14:textId="77777777" w:rsidR="005C219B" w:rsidRPr="00C5428A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C5428A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762BDBC5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C64" w14:textId="77777777" w:rsidR="005C219B" w:rsidRPr="00FE5C9E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5BF5" w14:textId="77777777" w:rsidR="005C219B" w:rsidRPr="00FE5C9E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7F41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8B66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E06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EEE7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A87540" w14:paraId="2D4A5E7B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C31" w14:textId="77777777" w:rsidR="005C219B" w:rsidRPr="00FE5C9E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2E95" w14:textId="77777777" w:rsidR="005C219B" w:rsidRPr="00FE5C9E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8FF77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FE5C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634E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708B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9BB" w14:textId="77777777" w:rsidR="005C219B" w:rsidRPr="00FE5C9E" w:rsidRDefault="005C219B" w:rsidP="005C2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FE5C9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5E4B51" w:rsidRPr="005C219B" w14:paraId="7DFECE2E" w14:textId="77777777" w:rsidTr="005E4B51">
        <w:trPr>
          <w:trHeight w:val="308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175C78" w14:textId="00B4BF27" w:rsidR="005C219B" w:rsidRPr="005E4B51" w:rsidRDefault="005C219B" w:rsidP="005E4B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</w:t>
            </w:r>
            <w:r w:rsid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otal</w:t>
            </w:r>
            <w:r w:rsidRPr="005E4B51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: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431B85" w14:textId="77777777" w:rsidR="005C219B" w:rsidRPr="005C219B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5C21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839270" w14:textId="77777777" w:rsidR="005C219B" w:rsidRPr="005C219B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5C21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959359" w14:textId="77777777" w:rsidR="005C219B" w:rsidRPr="005C219B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5C21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42B42A" w14:textId="77777777" w:rsidR="005C219B" w:rsidRPr="005C219B" w:rsidRDefault="005C219B" w:rsidP="005C21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5C219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29B" w14:textId="77777777" w:rsidR="005C219B" w:rsidRPr="005C219B" w:rsidRDefault="005C219B" w:rsidP="005C2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</w:pPr>
            <w:r w:rsidRPr="005C21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14:paraId="79B7EED2" w14:textId="77777777" w:rsidR="001D60F6" w:rsidRDefault="001D60F6" w:rsidP="001D60F6">
      <w:pPr>
        <w:spacing w:after="0"/>
        <w:ind w:left="1092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</w:p>
    <w:p w14:paraId="6C93F275" w14:textId="77777777" w:rsidR="002E10EF" w:rsidRDefault="002E10EF" w:rsidP="002E10EF">
      <w:pPr>
        <w:ind w:left="1092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  <w:r w:rsidRPr="00E35EA1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Aclarar situaciones particulares relacionadas a periodos fiscales</w:t>
      </w:r>
      <w:r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posteriores a 12/</w:t>
      </w:r>
      <w:r w:rsidRPr="00E35EA1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2016, si se detectasen.</w:t>
      </w:r>
    </w:p>
    <w:p w14:paraId="02C95171" w14:textId="77777777" w:rsidR="002E10EF" w:rsidRPr="00E35EA1" w:rsidRDefault="002E10EF" w:rsidP="002E10EF">
      <w:pPr>
        <w:ind w:left="1092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  <w:r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En caso que el contribuyente no cuente con retenciones en los períodos fiscales señalados, indicar bajo el presente numeral la aclaración “No aplica”.</w:t>
      </w:r>
    </w:p>
    <w:p w14:paraId="13D1ADBD" w14:textId="73B696F9" w:rsidR="00847962" w:rsidRPr="00E77EDB" w:rsidRDefault="00F57DB0" w:rsidP="00F57DB0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Que el crédito fiscal consignado en la declaración jurada normalizada del IVA, generado por las compras de bienes y servicios, se ajuste a lo establecido en los artículos 86 y 88 de la Ley N° 125/1991, sus modificaciones y reglamentaciones,</w:t>
      </w:r>
      <w:r w:rsidR="00515563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.</w:t>
      </w:r>
    </w:p>
    <w:p w14:paraId="6E02DEAF" w14:textId="4FE151D7" w:rsidR="008129F3" w:rsidRPr="00E77EDB" w:rsidRDefault="008129F3" w:rsidP="008129F3">
      <w:pPr>
        <w:ind w:left="1080"/>
        <w:jc w:val="both"/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  <w:t>Texto Sugerido según el caso</w:t>
      </w:r>
      <w:r w:rsidR="005E4B51" w:rsidRPr="00E77EDB">
        <w:rPr>
          <w:rFonts w:ascii="Verdana" w:eastAsia="Times New Roman" w:hAnsi="Verdana" w:cstheme="minorHAnsi"/>
          <w:sz w:val="18"/>
          <w:szCs w:val="18"/>
          <w:u w:val="single"/>
          <w:lang w:val="es-ES" w:eastAsia="zh-CN"/>
        </w:rPr>
        <w:t>:</w:t>
      </w:r>
    </w:p>
    <w:p w14:paraId="7F25D429" w14:textId="45FC512D" w:rsidR="004A7B0C" w:rsidRPr="00E77EDB" w:rsidRDefault="004A7B0C" w:rsidP="004A7B0C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De la verificación realizada a los documentos se constató que los mismos están afectados a la actividad realizada por la empresa, a excepción de los documentos señalados en la </w:t>
      </w:r>
      <w:r w:rsidR="001106B2" w:rsidRPr="00E77EDB">
        <w:rPr>
          <w:rFonts w:ascii="Verdana" w:eastAsia="Times New Roman" w:hAnsi="Verdana" w:cstheme="minorHAnsi"/>
          <w:b/>
          <w:i/>
          <w:sz w:val="18"/>
          <w:szCs w:val="18"/>
          <w:lang w:val="es-ES" w:eastAsia="zh-CN"/>
        </w:rPr>
        <w:t>Hoja de trabajo</w:t>
      </w:r>
      <w:r w:rsidRPr="00E77EDB">
        <w:rPr>
          <w:rFonts w:ascii="Verdana" w:eastAsia="Times New Roman" w:hAnsi="Verdana" w:cstheme="minorHAnsi"/>
          <w:b/>
          <w:i/>
          <w:sz w:val="18"/>
          <w:szCs w:val="18"/>
          <w:lang w:val="es-ES" w:eastAsia="zh-CN"/>
        </w:rPr>
        <w:t xml:space="preserve"> 1,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  en las columnas </w:t>
      </w:r>
      <w:r w:rsidRPr="00E77EDB">
        <w:rPr>
          <w:rFonts w:ascii="Verdana" w:eastAsia="Times New Roman" w:hAnsi="Verdana" w:cstheme="minorHAnsi"/>
          <w:b/>
          <w:i/>
          <w:sz w:val="18"/>
          <w:szCs w:val="18"/>
          <w:lang w:val="es-ES" w:eastAsia="zh-CN"/>
        </w:rPr>
        <w:t>Resultado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 </w:t>
      </w:r>
      <w:r w:rsidR="008436BD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con 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la leyend</w:t>
      </w:r>
      <w:r w:rsidR="00A87540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a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 NO OK y en </w:t>
      </w:r>
      <w:r w:rsidRPr="00E77EDB">
        <w:rPr>
          <w:rFonts w:ascii="Verdana" w:eastAsia="Times New Roman" w:hAnsi="Verdana" w:cstheme="minorHAnsi"/>
          <w:b/>
          <w:i/>
          <w:sz w:val="18"/>
          <w:szCs w:val="18"/>
          <w:lang w:val="es-ES" w:eastAsia="zh-CN"/>
        </w:rPr>
        <w:t>Observación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 la descripción del requisito incumplido. </w:t>
      </w:r>
    </w:p>
    <w:p w14:paraId="69491B02" w14:textId="77777777" w:rsidR="004A7B0C" w:rsidRPr="00E77EDB" w:rsidRDefault="004A7B0C" w:rsidP="004A7B0C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</w:pPr>
    </w:p>
    <w:p w14:paraId="1C85BEDE" w14:textId="77777777" w:rsidR="002B46FC" w:rsidRPr="00E77EDB" w:rsidRDefault="004A7B0C" w:rsidP="002B46FC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lastRenderedPageBreak/>
        <w:t>Asimismo, se pudo const</w:t>
      </w:r>
      <w:r w:rsidR="002B46FC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at</w:t>
      </w: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ar la coincidencia del crédito fiscal consignado en el periodo fiscal de enero/14 arrastrado de</w:t>
      </w:r>
      <w:r w:rsidR="00C44746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l periodo fis</w:t>
      </w:r>
      <w:r w:rsidR="002B46FC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cal de diciembre/13.</w:t>
      </w:r>
    </w:p>
    <w:p w14:paraId="6798D4A5" w14:textId="77777777" w:rsidR="00E77EDB" w:rsidRDefault="00E77EDB" w:rsidP="002B46FC">
      <w:pPr>
        <w:pStyle w:val="Prrafodelista"/>
        <w:ind w:left="1080"/>
        <w:jc w:val="both"/>
        <w:rPr>
          <w:rFonts w:ascii="Verdana" w:eastAsia="Times New Roman" w:hAnsi="Verdana" w:cstheme="minorHAnsi"/>
          <w:b/>
          <w:i/>
          <w:color w:val="FF0000"/>
          <w:sz w:val="18"/>
          <w:szCs w:val="20"/>
          <w:lang w:val="es-ES" w:eastAsia="zh-CN"/>
        </w:rPr>
      </w:pPr>
    </w:p>
    <w:p w14:paraId="349E0E25" w14:textId="033D00D2" w:rsidR="004A7B0C" w:rsidRPr="00E77EDB" w:rsidRDefault="002B46FC" w:rsidP="002B46FC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b/>
          <w:i/>
          <w:color w:val="FF0000"/>
          <w:sz w:val="18"/>
          <w:szCs w:val="20"/>
          <w:lang w:val="es-ES" w:eastAsia="zh-CN"/>
        </w:rPr>
        <w:t>E</w:t>
      </w:r>
      <w:r w:rsidR="00C44746" w:rsidRPr="00E77EDB">
        <w:rPr>
          <w:rFonts w:ascii="Verdana" w:eastAsia="Times New Roman" w:hAnsi="Verdana" w:cstheme="minorHAnsi"/>
          <w:b/>
          <w:i/>
          <w:color w:val="FF0000"/>
          <w:sz w:val="18"/>
          <w:szCs w:val="20"/>
          <w:lang w:val="es-ES" w:eastAsia="zh-CN"/>
        </w:rPr>
        <w:t>n caso de no coincidencia</w:t>
      </w:r>
      <w:r w:rsidR="00C44746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, </w:t>
      </w:r>
      <w:r w:rsidR="00D359E4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aclarar el origen de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la</w:t>
      </w:r>
      <w:r w:rsidR="00D359E4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diferencia 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y </w:t>
      </w:r>
      <w:r w:rsidR="000030E9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si 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la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misma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ob</w:t>
      </w:r>
      <w:r w:rsidR="00960F0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edece a lo señalado en el Art. 5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°</w:t>
      </w:r>
      <w:r w:rsidR="000030E9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</w:t>
      </w:r>
      <w:r w:rsidR="00960F0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o </w:t>
      </w:r>
      <w:bookmarkStart w:id="1" w:name="_GoBack"/>
      <w:bookmarkEnd w:id="1"/>
      <w:r w:rsidR="00960F0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Art. 6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°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del Decreto N° 1030/13, </w:t>
      </w:r>
      <w:r w:rsidR="00C44746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verificar que los d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ocumentos </w:t>
      </w:r>
      <w:r w:rsidR="000030E9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cumplan con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lo señalado en la normativa</w:t>
      </w:r>
      <w:r w:rsidR="000030E9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e informar si dicho crédito fiscal no fue imputado en el IMAGRO, además, 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adjuntar una planilla </w:t>
      </w:r>
      <w:r w:rsidR="00960F0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Excel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, con los siguientes datos, N° Factura, Fecha, RUC del proveedor, Razón Social, Monto 10%, Monto 5%, concepto del bien o servicios adquiridos</w:t>
      </w:r>
      <w:r w:rsidR="001106B2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 xml:space="preserve"> (</w:t>
      </w:r>
      <w:r w:rsidR="001106B2" w:rsidRPr="00E77EDB">
        <w:rPr>
          <w:rFonts w:ascii="Verdana" w:eastAsia="Times New Roman" w:hAnsi="Verdana" w:cstheme="minorHAnsi"/>
          <w:b/>
          <w:i/>
          <w:color w:val="FF0000"/>
          <w:sz w:val="18"/>
          <w:szCs w:val="20"/>
          <w:lang w:val="es-ES" w:eastAsia="zh-CN"/>
        </w:rPr>
        <w:t>Hoja de trabajo 2</w:t>
      </w:r>
      <w:r w:rsidR="001106B2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)</w:t>
      </w:r>
      <w:r w:rsidR="00871F7A" w:rsidRPr="00E77EDB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.</w:t>
      </w:r>
    </w:p>
    <w:p w14:paraId="2E9162EE" w14:textId="77777777" w:rsidR="00847962" w:rsidRPr="00E77EDB" w:rsidRDefault="00847962" w:rsidP="00847962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1A8D14DD" w14:textId="52E9A4DA" w:rsidR="00847962" w:rsidRPr="00E77EDB" w:rsidRDefault="00CA037E" w:rsidP="00B25734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La correcta declaración de los ingresos y egresos consignados en las casillas de la declaración jurada normalizada del IVA y en su anexo, según la naturaleza de los bienes y servicios vendidos y adquiridos, aclarando las inconsistencias que puedan surgir.</w:t>
      </w:r>
    </w:p>
    <w:p w14:paraId="316611F1" w14:textId="77777777" w:rsidR="002F3DF2" w:rsidRPr="00E77EDB" w:rsidRDefault="002F3DF2" w:rsidP="002F3DF2">
      <w:pPr>
        <w:pStyle w:val="Prrafodelista"/>
        <w:ind w:left="1080"/>
        <w:jc w:val="both"/>
        <w:rPr>
          <w:rFonts w:ascii="Verdana" w:eastAsia="Times New Roman" w:hAnsi="Verdana" w:cstheme="minorHAnsi"/>
          <w:sz w:val="12"/>
          <w:szCs w:val="20"/>
          <w:lang w:val="es-ES" w:eastAsia="zh-CN"/>
        </w:rPr>
      </w:pPr>
    </w:p>
    <w:p w14:paraId="33CB121C" w14:textId="2B6160AC" w:rsidR="002F3DF2" w:rsidRPr="00E77EDB" w:rsidRDefault="00D85116" w:rsidP="002F3DF2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t>Texto</w:t>
      </w:r>
      <w:r w:rsidR="00A265CE"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t>s</w:t>
      </w:r>
      <w:r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t xml:space="preserve"> sugerido</w:t>
      </w:r>
      <w:r w:rsidR="00A265CE"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t>s</w:t>
      </w:r>
      <w:r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t xml:space="preserve"> según el caso:</w:t>
      </w:r>
    </w:p>
    <w:p w14:paraId="77747281" w14:textId="5271A48C" w:rsidR="00D85116" w:rsidRPr="00E77EDB" w:rsidRDefault="002F3DF2" w:rsidP="00EA297C">
      <w:pPr>
        <w:pStyle w:val="Prrafodelista"/>
        <w:numPr>
          <w:ilvl w:val="0"/>
          <w:numId w:val="13"/>
        </w:numPr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Se ha verificado los documentos de ingresos</w:t>
      </w:r>
      <w:r w:rsidR="00D8511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</w:t>
      </w:r>
      <w:r w:rsidRPr="00FF39C2">
        <w:rPr>
          <w:rFonts w:ascii="Verdana" w:eastAsia="Times New Roman" w:hAnsi="Verdana" w:cstheme="minorHAnsi"/>
          <w:sz w:val="18"/>
          <w:szCs w:val="20"/>
          <w:lang w:val="es-ES" w:eastAsia="zh-CN"/>
        </w:rPr>
        <w:t>y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se pudo corroborar que los mismos están en las casillas correctas, at</w:t>
      </w:r>
      <w:r w:rsidR="003B6848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endiendo el concepto y la tasa</w:t>
      </w:r>
      <w:r w:rsidR="00D8511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.</w:t>
      </w:r>
    </w:p>
    <w:p w14:paraId="1B213F0F" w14:textId="77777777" w:rsidR="00EA297C" w:rsidRPr="00E77EDB" w:rsidRDefault="00EA297C" w:rsidP="00EA297C">
      <w:pPr>
        <w:pStyle w:val="Prrafodelista"/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1082818F" w14:textId="2D179A7B" w:rsidR="002F3DF2" w:rsidRPr="00E77EDB" w:rsidRDefault="00D85116" w:rsidP="00EA297C">
      <w:pPr>
        <w:pStyle w:val="Prrafodelista"/>
        <w:numPr>
          <w:ilvl w:val="0"/>
          <w:numId w:val="13"/>
        </w:numPr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S</w:t>
      </w:r>
      <w:r w:rsidR="003B6848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e ha detectado que algunos </w:t>
      </w:r>
      <w:r w:rsidR="002F3DF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documentos no se ha</w:t>
      </w:r>
      <w:r w:rsidR="003B6848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n</w:t>
      </w:r>
      <w:r w:rsidR="002F3DF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declarado </w:t>
      </w:r>
      <w:r w:rsidR="008436BD">
        <w:rPr>
          <w:rFonts w:ascii="Verdana" w:eastAsia="Times New Roman" w:hAnsi="Verdana" w:cstheme="minorHAnsi"/>
          <w:sz w:val="18"/>
          <w:szCs w:val="20"/>
          <w:lang w:val="es-ES" w:eastAsia="zh-CN"/>
        </w:rPr>
        <w:t>en las casillas correctas, los cuales s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e detalla</w:t>
      </w:r>
      <w:r w:rsidR="008436BD">
        <w:rPr>
          <w:rFonts w:ascii="Verdana" w:eastAsia="Times New Roman" w:hAnsi="Verdana" w:cstheme="minorHAnsi"/>
          <w:sz w:val="18"/>
          <w:szCs w:val="20"/>
          <w:lang w:val="es-ES" w:eastAsia="zh-CN"/>
        </w:rPr>
        <w:t>n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</w:t>
      </w:r>
      <w:r w:rsidR="002F3DF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a continuación:</w:t>
      </w:r>
    </w:p>
    <w:tbl>
      <w:tblPr>
        <w:tblW w:w="7455" w:type="dxa"/>
        <w:tblInd w:w="1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276"/>
        <w:gridCol w:w="992"/>
        <w:gridCol w:w="992"/>
        <w:gridCol w:w="851"/>
        <w:gridCol w:w="850"/>
        <w:gridCol w:w="851"/>
        <w:gridCol w:w="1114"/>
      </w:tblGrid>
      <w:tr w:rsidR="00D85116" w:rsidRPr="00D85116" w14:paraId="1067B07A" w14:textId="77777777" w:rsidTr="00CA037E">
        <w:trPr>
          <w:trHeight w:val="31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10610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Documento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CCD6E" w14:textId="3FFB352B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RUC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42A015" w14:textId="2C9EEFA8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Fecha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3FA4D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Monto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A6506A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Observación</w:t>
            </w:r>
          </w:p>
        </w:tc>
      </w:tr>
      <w:tr w:rsidR="00D85116" w:rsidRPr="00D85116" w14:paraId="071C7642" w14:textId="77777777" w:rsidTr="00CA037E">
        <w:trPr>
          <w:trHeight w:val="3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E9F41C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N°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46D46D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Tipo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4D961D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035FD" w14:textId="4B41E72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33DCF7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Exenta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B0B017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6063AE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D8511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10%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F7D5" w14:textId="77777777" w:rsidR="00D85116" w:rsidRPr="00D85116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</w:tr>
      <w:tr w:rsidR="00D85116" w:rsidRPr="00D85116" w14:paraId="2CFC1BE7" w14:textId="77777777" w:rsidTr="00CA037E">
        <w:trPr>
          <w:trHeight w:val="3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737" w14:textId="421E1495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8D62" w14:textId="77777777" w:rsidR="00DE01DB" w:rsidRPr="00310FF5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</w:pPr>
            <w:r w:rsidRPr="00310FF5"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  <w:t>Factura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3F80" w14:textId="77777777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1BA" w14:textId="17085D71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A06A" w14:textId="36F56C34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62A" w14:textId="0044CA8E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A310" w14:textId="6A1B5DE2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736E" w14:textId="36ED9F10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  <w:tr w:rsidR="00D85116" w:rsidRPr="00D85116" w14:paraId="22D013C7" w14:textId="77777777" w:rsidTr="00CA037E">
        <w:trPr>
          <w:trHeight w:val="3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37B2" w14:textId="54FC099E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8C25" w14:textId="77777777" w:rsidR="00DE01DB" w:rsidRPr="00310FF5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</w:pPr>
            <w:r w:rsidRPr="00310FF5"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  <w:t>Despacho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E562" w14:textId="77777777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12B" w14:textId="6409E650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34A2" w14:textId="6AD564D3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7E9" w14:textId="1789E3B9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669" w14:textId="1FF1E76E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B226" w14:textId="1E483BC8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  <w:tr w:rsidR="00D85116" w:rsidRPr="00D85116" w14:paraId="1D96FC94" w14:textId="77777777" w:rsidTr="00CA037E">
        <w:trPr>
          <w:trHeight w:val="32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8712" w14:textId="542A32CF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5D8" w14:textId="77777777" w:rsidR="00DE01DB" w:rsidRPr="00310FF5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</w:pPr>
            <w:r w:rsidRPr="00310FF5"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  <w:t>Nota de Crédito o Débito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CF1A" w14:textId="77777777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42C" w14:textId="71EC1027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A9F" w14:textId="0834AA06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A90D" w14:textId="676B5369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F8B" w14:textId="1B6BDBEE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2DB3" w14:textId="13E10BCF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  <w:tr w:rsidR="00D85116" w:rsidRPr="00D85116" w14:paraId="7029E16D" w14:textId="77777777" w:rsidTr="00CA037E">
        <w:trPr>
          <w:trHeight w:val="3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256" w14:textId="3B8ECF94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A12" w14:textId="29C0047F" w:rsidR="00DE01DB" w:rsidRPr="00310FF5" w:rsidRDefault="00D85116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</w:pPr>
            <w:r w:rsidRPr="00310FF5"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  <w:lang w:eastAsia="es-PY"/>
              </w:rPr>
              <w:t>Otros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4186" w14:textId="77777777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5E9" w14:textId="70BE3043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84E" w14:textId="4B4E6FD4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5B5" w14:textId="1B24EAAA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B2A" w14:textId="724B3CA5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CC2" w14:textId="4B626B52" w:rsidR="00DE01DB" w:rsidRPr="00D85116" w:rsidRDefault="00DE01DB" w:rsidP="00CA03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</w:tbl>
    <w:p w14:paraId="11BA0039" w14:textId="77777777" w:rsidR="00EA6A12" w:rsidRDefault="00EA6A12" w:rsidP="002F3DF2">
      <w:pPr>
        <w:pStyle w:val="Prrafodelista"/>
        <w:ind w:left="1080"/>
        <w:jc w:val="both"/>
        <w:rPr>
          <w:rFonts w:ascii="Verdana" w:eastAsia="Times New Roman" w:hAnsi="Verdana" w:cstheme="minorHAnsi"/>
          <w:sz w:val="20"/>
          <w:szCs w:val="20"/>
          <w:lang w:val="es-ES" w:eastAsia="zh-CN"/>
        </w:rPr>
      </w:pPr>
    </w:p>
    <w:p w14:paraId="46C8DD8D" w14:textId="77777777" w:rsidR="00D85116" w:rsidRPr="00E77EDB" w:rsidRDefault="00EA6A12" w:rsidP="00EA297C">
      <w:pPr>
        <w:pStyle w:val="Prrafodelista"/>
        <w:numPr>
          <w:ilvl w:val="0"/>
          <w:numId w:val="14"/>
        </w:numPr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En cuanto a los documentos de egresos, se corroboró que los mismos fueron declarados en las casillas correspondientes</w:t>
      </w:r>
      <w:r w:rsidR="00D8511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del F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ormulari</w:t>
      </w:r>
      <w:r w:rsidR="00D8511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o N° 120 conforme a su naturaleza.</w:t>
      </w:r>
    </w:p>
    <w:p w14:paraId="5C728100" w14:textId="77777777" w:rsidR="002F21EF" w:rsidRPr="00E77EDB" w:rsidRDefault="002F21EF" w:rsidP="002F21EF">
      <w:pPr>
        <w:pStyle w:val="Prrafodelista"/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548DF3D1" w14:textId="762A4C37" w:rsidR="00EA6A12" w:rsidRPr="00E77EDB" w:rsidRDefault="00D85116" w:rsidP="00EA297C">
      <w:pPr>
        <w:pStyle w:val="Prrafodelista"/>
        <w:numPr>
          <w:ilvl w:val="0"/>
          <w:numId w:val="14"/>
        </w:numPr>
        <w:ind w:left="1456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S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e </w:t>
      </w:r>
      <w:r w:rsidR="00624490">
        <w:rPr>
          <w:rFonts w:ascii="Verdana" w:eastAsia="Times New Roman" w:hAnsi="Verdana" w:cstheme="minorHAnsi"/>
          <w:sz w:val="18"/>
          <w:szCs w:val="20"/>
          <w:lang w:val="es-ES" w:eastAsia="zh-CN"/>
        </w:rPr>
        <w:t>han identificado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documentos que no fueron declarados en las casillas adecuadas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del Formulario N° 120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según su naturaleza, los mismos están identificados en la </w:t>
      </w:r>
      <w:r w:rsidR="0008261F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Hoja de Trabajo</w:t>
      </w:r>
      <w:r w:rsidR="00EA6A12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 xml:space="preserve"> 1,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en las columnas </w:t>
      </w:r>
      <w:r w:rsidR="00EA6A12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Resultado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</w:t>
      </w:r>
      <w:r w:rsidR="003B6848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con 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la leyenda 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“Reliquidar”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y en </w:t>
      </w:r>
      <w:r w:rsidR="00EA6A12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Observación</w:t>
      </w:r>
      <w:r w:rsidR="00EA6A1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la descr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ipción del requisito incumplido.</w:t>
      </w:r>
    </w:p>
    <w:p w14:paraId="6DF5E316" w14:textId="77777777" w:rsidR="00D85116" w:rsidRPr="006419BA" w:rsidRDefault="00D85116" w:rsidP="00D85116">
      <w:pPr>
        <w:pStyle w:val="Prrafodelista"/>
        <w:ind w:left="1080"/>
        <w:jc w:val="both"/>
        <w:rPr>
          <w:rFonts w:ascii="Verdana" w:eastAsia="Times New Roman" w:hAnsi="Verdana" w:cstheme="minorHAnsi"/>
          <w:sz w:val="14"/>
          <w:szCs w:val="20"/>
          <w:lang w:val="es-ES" w:eastAsia="zh-CN"/>
        </w:rPr>
      </w:pPr>
    </w:p>
    <w:p w14:paraId="12AB5EEA" w14:textId="77777777" w:rsidR="00CA037E" w:rsidRPr="00E77EDB" w:rsidRDefault="00CA037E" w:rsidP="00B25734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El detalle de las retenciones soportadas y las declaradas en el Formulario N° 120 del IVA, de acuerdo al modelo publicado en la página web de la SET, hasta el periodo fiscal diciembre/2016.</w:t>
      </w:r>
    </w:p>
    <w:p w14:paraId="622C9127" w14:textId="77777777" w:rsidR="00CA037E" w:rsidRPr="00E77EDB" w:rsidRDefault="00CA037E" w:rsidP="00CA037E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</w:p>
    <w:p w14:paraId="0669CFC2" w14:textId="044CF70D" w:rsidR="00EA6A12" w:rsidRPr="00E77EDB" w:rsidRDefault="00EA6A12" w:rsidP="00CA037E">
      <w:pPr>
        <w:pStyle w:val="Prrafodelista"/>
        <w:ind w:left="1080"/>
        <w:jc w:val="both"/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Se ha elaborado o verificado la planilla que contiene los datos de las retenciones soportadas, </w:t>
      </w:r>
      <w:r w:rsidR="00853784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requeridos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por la Administración Tributaria, y se pudo </w:t>
      </w:r>
      <w:r w:rsidR="00CA037E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constatar </w:t>
      </w:r>
      <w:r w:rsidR="00853784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que en la misma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</w:t>
      </w:r>
      <w:r w:rsidR="00853784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se encuentran to</w:t>
      </w:r>
      <w:r w:rsidR="00AA770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das las retenciones soportadas. </w:t>
      </w:r>
      <w:r w:rsidR="0008261F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(Hoja de Trabajo 3)</w:t>
      </w:r>
      <w:r w:rsidR="00CA037E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.</w:t>
      </w:r>
    </w:p>
    <w:p w14:paraId="08A1392D" w14:textId="77777777" w:rsidR="001D60F6" w:rsidRPr="00E77EDB" w:rsidRDefault="001D60F6" w:rsidP="001D60F6">
      <w:pPr>
        <w:ind w:left="1092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  <w:r w:rsidRPr="00D548B4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En caso que el contribuyente no cuente con retenciones en los períodos fiscales señalados, indicar bajo el presente numeral la aclaración “No aplica”.</w:t>
      </w:r>
    </w:p>
    <w:p w14:paraId="152D0314" w14:textId="77777777" w:rsidR="00CA037E" w:rsidRPr="00CA037E" w:rsidRDefault="00CA037E" w:rsidP="00CA037E">
      <w:pPr>
        <w:pStyle w:val="Prrafodelista"/>
        <w:ind w:left="1080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zh-CN"/>
        </w:rPr>
      </w:pPr>
    </w:p>
    <w:p w14:paraId="43128ADE" w14:textId="0E84B601" w:rsidR="00847962" w:rsidRPr="00E77EDB" w:rsidRDefault="00AA7706" w:rsidP="00AA7706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El seguimiento de saldo desde el periodo fiscal en el cual se originó el pago indebido o en exceso</w:t>
      </w:r>
      <w:r w:rsidR="00B25734"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.</w:t>
      </w:r>
    </w:p>
    <w:tbl>
      <w:tblPr>
        <w:tblW w:w="7655" w:type="dxa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789"/>
        <w:gridCol w:w="1088"/>
        <w:gridCol w:w="1102"/>
        <w:gridCol w:w="899"/>
        <w:gridCol w:w="725"/>
        <w:gridCol w:w="968"/>
        <w:gridCol w:w="789"/>
      </w:tblGrid>
      <w:tr w:rsidR="001D60F6" w:rsidRPr="00A265CE" w14:paraId="168586F7" w14:textId="77777777" w:rsidTr="001D60F6">
        <w:trPr>
          <w:trHeight w:val="694"/>
        </w:trPr>
        <w:tc>
          <w:tcPr>
            <w:tcW w:w="1295" w:type="dxa"/>
            <w:shd w:val="clear" w:color="auto" w:fill="BFBFBF" w:themeFill="background1" w:themeFillShade="BF"/>
            <w:vAlign w:val="center"/>
            <w:hideMark/>
          </w:tcPr>
          <w:p w14:paraId="39663673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Periodo Fiscal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14:paraId="10CF495E" w14:textId="37D01A2D" w:rsidR="001D60F6" w:rsidRPr="00D548B4" w:rsidRDefault="001D60F6" w:rsidP="001D60F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Saldo Anterior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center"/>
            <w:hideMark/>
          </w:tcPr>
          <w:p w14:paraId="21439E6A" w14:textId="3C151B90" w:rsidR="001D60F6" w:rsidRPr="00D548B4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 xml:space="preserve">N° Orden del formulario 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14:paraId="3967A99B" w14:textId="70BFAC7D" w:rsidR="001D60F6" w:rsidRPr="00D548B4" w:rsidRDefault="001D60F6" w:rsidP="001D60F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Retenciones</w:t>
            </w:r>
          </w:p>
        </w:tc>
        <w:tc>
          <w:tcPr>
            <w:tcW w:w="899" w:type="dxa"/>
            <w:shd w:val="clear" w:color="auto" w:fill="BFBFBF" w:themeFill="background1" w:themeFillShade="BF"/>
            <w:vAlign w:val="center"/>
            <w:hideMark/>
          </w:tcPr>
          <w:p w14:paraId="3A210AAC" w14:textId="08A191EB" w:rsidR="001D60F6" w:rsidRPr="00D548B4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 xml:space="preserve">Impuesto    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  <w:hideMark/>
          </w:tcPr>
          <w:p w14:paraId="20A32AE0" w14:textId="77777777" w:rsidR="001D60F6" w:rsidRPr="00D548B4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 xml:space="preserve">Multa 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  <w:hideMark/>
          </w:tcPr>
          <w:p w14:paraId="2EB0844E" w14:textId="77777777" w:rsidR="001D60F6" w:rsidRPr="00D548B4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 xml:space="preserve">Pago Previo 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14:paraId="3901A3B8" w14:textId="04977A5D" w:rsidR="001D60F6" w:rsidRPr="00D548B4" w:rsidRDefault="001D60F6" w:rsidP="001D60F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D54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Saldo a solicitar por mes</w:t>
            </w:r>
          </w:p>
        </w:tc>
      </w:tr>
      <w:tr w:rsidR="001D60F6" w:rsidRPr="00A265CE" w14:paraId="0F8599C2" w14:textId="77777777" w:rsidTr="001D60F6">
        <w:trPr>
          <w:trHeight w:val="200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25AE5B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53E90DAF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2C9EAF87" w14:textId="66BBF669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02" w:type="dxa"/>
          </w:tcPr>
          <w:p w14:paraId="025D0358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EC0990B" w14:textId="58E272DA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1DBC3462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83250F7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0DEE5D35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</w:p>
        </w:tc>
      </w:tr>
      <w:tr w:rsidR="001D60F6" w:rsidRPr="00A265CE" w14:paraId="1BBB4320" w14:textId="77777777" w:rsidTr="001D60F6">
        <w:trPr>
          <w:trHeight w:val="200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3686EBD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69390A3A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286CF22C" w14:textId="2EBECFDC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02" w:type="dxa"/>
          </w:tcPr>
          <w:p w14:paraId="0E86F851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6934D96" w14:textId="4555FAE5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0C1457E6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37CD552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4EA85DED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</w:tr>
      <w:tr w:rsidR="001D60F6" w:rsidRPr="00A265CE" w14:paraId="69C1DD0A" w14:textId="77777777" w:rsidTr="001D60F6">
        <w:trPr>
          <w:trHeight w:val="200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A0AD280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5AAE72FF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14:paraId="0C3A7B54" w14:textId="4C4A5512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102" w:type="dxa"/>
          </w:tcPr>
          <w:p w14:paraId="37B68957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A99FEB0" w14:textId="6AF0ECBA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14:paraId="40CC701E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DF601FE" w14:textId="77777777" w:rsidR="001D60F6" w:rsidRPr="00A265CE" w:rsidRDefault="001D60F6" w:rsidP="005C5E7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A265CE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89" w:type="dxa"/>
          </w:tcPr>
          <w:p w14:paraId="1BB8335F" w14:textId="77777777" w:rsidR="001D60F6" w:rsidRPr="00A265CE" w:rsidRDefault="001D60F6" w:rsidP="005C5E7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</w:p>
        </w:tc>
      </w:tr>
    </w:tbl>
    <w:p w14:paraId="39F46514" w14:textId="77777777" w:rsidR="001D60F6" w:rsidRDefault="001D60F6" w:rsidP="001D60F6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20"/>
          <w:szCs w:val="20"/>
          <w:lang w:val="es-ES" w:eastAsia="zh-CN"/>
        </w:rPr>
      </w:pPr>
    </w:p>
    <w:p w14:paraId="3EF43725" w14:textId="77777777" w:rsidR="001D60F6" w:rsidRDefault="001D60F6" w:rsidP="001D60F6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  <w:r w:rsidRPr="00D548B4"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  <w:t>Por la extensión, se podrá agregar hojas de trabajo.</w:t>
      </w:r>
    </w:p>
    <w:p w14:paraId="4B962811" w14:textId="77777777" w:rsidR="004138BC" w:rsidRPr="00E77EDB" w:rsidRDefault="004138BC" w:rsidP="001D60F6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20"/>
          <w:lang w:val="es-ES" w:eastAsia="zh-CN"/>
        </w:rPr>
      </w:pPr>
    </w:p>
    <w:p w14:paraId="4E267CBA" w14:textId="1DEE070D" w:rsidR="00CC08A6" w:rsidRPr="00E77EDB" w:rsidRDefault="00AA7706" w:rsidP="00B25734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Que se declare exclusivamente el valor FOB de los bienes exportados en las casillas correspondientes del Formulario N° 120, salvo que el mismo exportador realice además, el servicio de flete internacional, en cuyo caso se podrá adicionar al valor referido, el correspondiente al servicio de flete realizado.</w:t>
      </w:r>
    </w:p>
    <w:p w14:paraId="4245EDE5" w14:textId="77777777" w:rsidR="00AA7706" w:rsidRPr="00E77EDB" w:rsidRDefault="00AA7706" w:rsidP="00AA7706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358BC8DB" w14:textId="0A5AACF0" w:rsidR="00CC08A6" w:rsidRPr="00E77EDB" w:rsidRDefault="00AA7706" w:rsidP="00AA7706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Que se declare el ingreso por exportación en el periodo fiscal correspondiente a la fecha del cumplido de embarque y que el mismo se encuentre respaldado, conforme lo establecido en el Art. 70 del Anexo del Decreto Nº 1.030/2013</w:t>
      </w:r>
      <w:r w:rsidR="00CC08A6"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.</w:t>
      </w:r>
    </w:p>
    <w:p w14:paraId="7A3D00ED" w14:textId="77777777" w:rsidR="00DD3F18" w:rsidRDefault="00DD3F18">
      <w:pPr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</w:pPr>
      <w:r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br w:type="page"/>
      </w:r>
    </w:p>
    <w:p w14:paraId="119CD64D" w14:textId="6CC26F84" w:rsidR="00A265CE" w:rsidRPr="00E77EDB" w:rsidRDefault="00A265CE" w:rsidP="002F21EF">
      <w:pPr>
        <w:ind w:left="1064"/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u w:val="single"/>
          <w:lang w:val="es-ES" w:eastAsia="zh-CN"/>
        </w:rPr>
        <w:lastRenderedPageBreak/>
        <w:t>Textos sugeridos, según el caso:</w:t>
      </w:r>
    </w:p>
    <w:p w14:paraId="0388A1B0" w14:textId="75AC4D62" w:rsidR="00453D67" w:rsidRPr="00E77EDB" w:rsidRDefault="005C5E70" w:rsidP="00EA297C">
      <w:pPr>
        <w:pStyle w:val="Prrafodelista"/>
        <w:numPr>
          <w:ilvl w:val="0"/>
          <w:numId w:val="11"/>
        </w:numPr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Las exportaciones realizadas fueron declaradas en forma correcta en el formulario 120</w:t>
      </w:r>
      <w:r w:rsidR="00CC08A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, en cuanto a los puntos requ</w:t>
      </w:r>
      <w:r w:rsidR="00AA770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eridos en el Art. 9 numerales 9 y 10</w:t>
      </w:r>
      <w:r w:rsidR="00CC08A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de la RG </w:t>
      </w:r>
      <w:r w:rsidR="00AA770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N° 26/2019.</w:t>
      </w:r>
    </w:p>
    <w:p w14:paraId="20111873" w14:textId="77777777" w:rsidR="00AA7706" w:rsidRPr="00E77EDB" w:rsidRDefault="00AA7706" w:rsidP="00AA7706">
      <w:pPr>
        <w:pStyle w:val="Prrafodelista"/>
        <w:ind w:left="144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384F1849" w14:textId="1C46DC70" w:rsidR="005C5E70" w:rsidRDefault="00453D67" w:rsidP="00453D67">
      <w:pPr>
        <w:pStyle w:val="Prrafodelista"/>
        <w:numPr>
          <w:ilvl w:val="0"/>
          <w:numId w:val="11"/>
        </w:numPr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S</w:t>
      </w:r>
      <w:r w:rsidR="005C5E70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e pudo identificar despachos de exportación que no está</w:t>
      </w:r>
      <w:r w:rsidR="00CC08A6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n declarados correctamente y cuy</w:t>
      </w:r>
      <w:r w:rsidR="005C5E70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o detalle es el siguiente:</w:t>
      </w:r>
    </w:p>
    <w:tbl>
      <w:tblPr>
        <w:tblW w:w="4318" w:type="pct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2208"/>
        <w:gridCol w:w="1618"/>
        <w:gridCol w:w="1914"/>
      </w:tblGrid>
      <w:tr w:rsidR="00CC08A6" w:rsidRPr="00453D67" w14:paraId="62A3D88E" w14:textId="77777777" w:rsidTr="00F3577E">
        <w:trPr>
          <w:trHeight w:val="312"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6387FA" w14:textId="77777777" w:rsidR="00CC08A6" w:rsidRPr="00453D67" w:rsidRDefault="00CC08A6" w:rsidP="00CC0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Despacho Exportación N°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646B64" w14:textId="77777777" w:rsidR="00CC08A6" w:rsidRPr="00453D67" w:rsidRDefault="00CC08A6" w:rsidP="00CC0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Fecha de Cumplido de Embarque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78D8E8" w14:textId="77777777" w:rsidR="00CC08A6" w:rsidRPr="00453D67" w:rsidRDefault="00CC08A6" w:rsidP="00CC0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Monto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26269B" w14:textId="77777777" w:rsidR="00CC08A6" w:rsidRPr="00453D67" w:rsidRDefault="00CC08A6" w:rsidP="00CC08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Observación</w:t>
            </w:r>
          </w:p>
        </w:tc>
      </w:tr>
      <w:tr w:rsidR="00CC08A6" w:rsidRPr="00453D67" w14:paraId="31DAC629" w14:textId="77777777" w:rsidTr="00F3577E">
        <w:trPr>
          <w:trHeight w:val="450"/>
        </w:trPr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B7AE08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9C38B5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383C63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1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718A7E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</w:tr>
      <w:tr w:rsidR="00CC08A6" w:rsidRPr="00453D67" w14:paraId="38689DA3" w14:textId="77777777" w:rsidTr="00F3577E">
        <w:trPr>
          <w:trHeight w:val="19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A30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E5E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833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462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CC08A6" w:rsidRPr="00453D67" w14:paraId="66B8928E" w14:textId="77777777" w:rsidTr="00F3577E">
        <w:trPr>
          <w:trHeight w:val="127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C3D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85C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DBD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DF8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CC08A6" w:rsidRPr="00453D67" w14:paraId="42299333" w14:textId="77777777" w:rsidTr="00F3577E">
        <w:trPr>
          <w:trHeight w:val="10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C05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E03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CE5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4EF" w14:textId="77777777" w:rsidR="00CC08A6" w:rsidRPr="00453D67" w:rsidRDefault="00CC08A6" w:rsidP="00CC0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453D6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</w:tbl>
    <w:p w14:paraId="5000E537" w14:textId="77777777" w:rsidR="00CC08A6" w:rsidRDefault="00CC08A6" w:rsidP="005C5E70">
      <w:pPr>
        <w:pStyle w:val="Prrafodelista"/>
        <w:ind w:left="1080"/>
        <w:jc w:val="both"/>
        <w:rPr>
          <w:rFonts w:ascii="Verdana" w:eastAsia="Times New Roman" w:hAnsi="Verdana" w:cstheme="minorHAnsi"/>
          <w:sz w:val="20"/>
          <w:szCs w:val="20"/>
          <w:lang w:val="es-ES" w:eastAsia="zh-CN"/>
        </w:rPr>
      </w:pPr>
    </w:p>
    <w:p w14:paraId="415F952B" w14:textId="736700A4" w:rsidR="001D60F6" w:rsidRPr="00162031" w:rsidRDefault="001D60F6" w:rsidP="005C5E70">
      <w:pPr>
        <w:pStyle w:val="Prrafodelista"/>
        <w:ind w:left="1080"/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162031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 xml:space="preserve">Hacer mención a </w:t>
      </w:r>
      <w:r w:rsidR="00E77EDB" w:rsidRPr="00162031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 xml:space="preserve">las </w:t>
      </w:r>
      <w:r w:rsidRPr="00162031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 xml:space="preserve">hojas de trabajo que se agreguen </w:t>
      </w:r>
      <w:r w:rsidR="00E77EDB" w:rsidRPr="00162031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y sustenten</w:t>
      </w:r>
      <w:r w:rsidRPr="00162031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 xml:space="preserve"> las verificaciones de los puntos 9 y 10.</w:t>
      </w:r>
    </w:p>
    <w:p w14:paraId="6CDAB8BC" w14:textId="77777777" w:rsidR="00E77EDB" w:rsidRPr="00E77EDB" w:rsidRDefault="00E77EDB" w:rsidP="005C5E70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6A7435E5" w14:textId="3AD9B271" w:rsidR="00CC08A6" w:rsidRPr="00E77EDB" w:rsidRDefault="00AA7706" w:rsidP="00AA7706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Que los registros del Libro Inventario se encuentren detallados conforme a las disposiciones legales vigentes.</w:t>
      </w:r>
    </w:p>
    <w:p w14:paraId="07448609" w14:textId="77777777" w:rsidR="00CC08A6" w:rsidRPr="00E77EDB" w:rsidRDefault="00CC08A6" w:rsidP="00CC08A6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</w:p>
    <w:p w14:paraId="6AD6B3B3" w14:textId="3ABA4AAF" w:rsidR="00E76300" w:rsidRPr="00E77EDB" w:rsidRDefault="00E76300" w:rsidP="00CC08A6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Verificado el libro inventario, se constató que contie</w:t>
      </w:r>
      <w:r w:rsidR="00453D67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ne detallado el inventario al 31/12/</w:t>
      </w:r>
      <w:r w:rsidR="001106B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(Año -1)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 y 31</w:t>
      </w:r>
      <w:r w:rsidR="001106B2"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 xml:space="preserve">/12/Año </w:t>
      </w:r>
      <w:r w:rsidR="001106B2"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>(según el caso podría ser mes de cierre junio o abril)</w:t>
      </w:r>
      <w:r w:rsidRPr="00E77EDB">
        <w:rPr>
          <w:rFonts w:ascii="Verdana" w:eastAsia="Times New Roman" w:hAnsi="Verdana" w:cstheme="minorHAnsi"/>
          <w:sz w:val="18"/>
          <w:szCs w:val="20"/>
          <w:lang w:val="es-ES" w:eastAsia="zh-CN"/>
        </w:rPr>
        <w:t>, es decir, el mismo contiene la cantidad, costo unitario de cada bien o mercadería, cuyo resumen es el siguiente:</w:t>
      </w:r>
    </w:p>
    <w:tbl>
      <w:tblPr>
        <w:tblW w:w="4421" w:type="pct"/>
        <w:tblInd w:w="1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1"/>
        <w:gridCol w:w="1208"/>
        <w:gridCol w:w="1471"/>
        <w:gridCol w:w="1619"/>
        <w:gridCol w:w="1029"/>
      </w:tblGrid>
      <w:tr w:rsidR="001970D5" w:rsidRPr="001106B2" w14:paraId="6F1688F1" w14:textId="77777777" w:rsidTr="00E77EDB">
        <w:trPr>
          <w:trHeight w:val="255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F24E1E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Ejercicio Fiscal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BA645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Mercaderías o Bienes de Cambio</w:t>
            </w:r>
          </w:p>
        </w:tc>
      </w:tr>
      <w:tr w:rsidR="001970D5" w:rsidRPr="001106B2" w14:paraId="0786819A" w14:textId="77777777" w:rsidTr="00E77EDB">
        <w:trPr>
          <w:trHeight w:val="255"/>
        </w:trPr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08A9F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22E662" w14:textId="77777777" w:rsidR="001970D5" w:rsidRPr="001106B2" w:rsidRDefault="001970D5" w:rsidP="00E77E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Exenta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ECF14D" w14:textId="77777777" w:rsidR="001970D5" w:rsidRPr="001106B2" w:rsidRDefault="001970D5" w:rsidP="00E77E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Tasa 5%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F1FD8C" w14:textId="77777777" w:rsidR="001970D5" w:rsidRPr="001106B2" w:rsidRDefault="001970D5" w:rsidP="00E77E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Tasa 10%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98D740" w14:textId="77777777" w:rsidR="001970D5" w:rsidRPr="001106B2" w:rsidRDefault="001970D5" w:rsidP="00E77E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PY"/>
              </w:rPr>
              <w:t>Total</w:t>
            </w:r>
          </w:p>
        </w:tc>
      </w:tr>
      <w:tr w:rsidR="001970D5" w:rsidRPr="001106B2" w14:paraId="06635105" w14:textId="77777777" w:rsidTr="00E77EDB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222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Inicial (Año-1)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9D3D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3A9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6D0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366" w14:textId="77777777" w:rsidR="001970D5" w:rsidRPr="001106B2" w:rsidRDefault="001970D5" w:rsidP="001970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</w:tr>
      <w:tr w:rsidR="001970D5" w:rsidRPr="001106B2" w14:paraId="72A23C54" w14:textId="77777777" w:rsidTr="00E77EDB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F2CD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es-PY"/>
              </w:rPr>
              <w:t>Final (Año)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EFA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1C1" w14:textId="77777777" w:rsidR="001970D5" w:rsidRPr="001106B2" w:rsidRDefault="001970D5" w:rsidP="001970D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725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513" w14:textId="77777777" w:rsidR="001970D5" w:rsidRPr="001106B2" w:rsidRDefault="001970D5" w:rsidP="001970D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</w:pPr>
            <w:r w:rsidRPr="001106B2">
              <w:rPr>
                <w:rFonts w:ascii="Verdana" w:eastAsia="Times New Roman" w:hAnsi="Verdana" w:cs="Arial"/>
                <w:sz w:val="14"/>
                <w:szCs w:val="14"/>
                <w:lang w:eastAsia="es-PY"/>
              </w:rPr>
              <w:t> </w:t>
            </w:r>
          </w:p>
        </w:tc>
      </w:tr>
    </w:tbl>
    <w:p w14:paraId="470CA7A4" w14:textId="77777777" w:rsidR="00847962" w:rsidRPr="00847962" w:rsidRDefault="00847962" w:rsidP="00847962">
      <w:pPr>
        <w:pStyle w:val="Prrafodelista"/>
        <w:ind w:left="1080"/>
        <w:jc w:val="both"/>
        <w:rPr>
          <w:rFonts w:ascii="Verdana" w:eastAsia="Times New Roman" w:hAnsi="Verdana" w:cstheme="minorHAnsi"/>
          <w:sz w:val="20"/>
          <w:szCs w:val="20"/>
          <w:lang w:val="es-ES" w:eastAsia="zh-CN"/>
        </w:rPr>
      </w:pPr>
      <w:r w:rsidRPr="00847962">
        <w:rPr>
          <w:rFonts w:ascii="Verdana" w:eastAsia="Times New Roman" w:hAnsi="Verdana" w:cstheme="minorHAnsi"/>
          <w:sz w:val="20"/>
          <w:szCs w:val="20"/>
          <w:lang w:val="es-ES" w:eastAsia="zh-CN"/>
        </w:rPr>
        <w:t xml:space="preserve"> </w:t>
      </w:r>
    </w:p>
    <w:p w14:paraId="7239D77A" w14:textId="25B86AE5" w:rsidR="001106B2" w:rsidRPr="00E77EDB" w:rsidRDefault="00AA7706" w:rsidP="00AA7706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20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20"/>
          <w:lang w:val="es-ES" w:eastAsia="zh-CN"/>
        </w:rPr>
        <w:t xml:space="preserve">Un cuadro comparativo de las ventas y de las compras por rubro, registradas en las declaraciones juradas del IVA y en las declaraciones juradas informativas, del período fiscal afectado a la solicitud. </w:t>
      </w:r>
      <w:r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(</w:t>
      </w:r>
      <w:r w:rsidR="00420B05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H</w:t>
      </w:r>
      <w:r w:rsidR="001106B2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oja de trabajo 4</w:t>
      </w:r>
      <w:r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)</w:t>
      </w:r>
      <w:r w:rsidR="00420B05" w:rsidRPr="00E77EDB">
        <w:rPr>
          <w:rFonts w:ascii="Verdana" w:eastAsia="Times New Roman" w:hAnsi="Verdana" w:cstheme="minorHAnsi"/>
          <w:b/>
          <w:sz w:val="18"/>
          <w:szCs w:val="20"/>
          <w:lang w:val="es-ES" w:eastAsia="zh-CN"/>
        </w:rPr>
        <w:t>.</w:t>
      </w:r>
    </w:p>
    <w:tbl>
      <w:tblPr>
        <w:tblW w:w="8080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993"/>
        <w:gridCol w:w="1482"/>
        <w:gridCol w:w="1636"/>
      </w:tblGrid>
      <w:tr w:rsidR="00162031" w:rsidRPr="006F477E" w14:paraId="6589C8AC" w14:textId="77777777" w:rsidTr="00162031">
        <w:trPr>
          <w:trHeight w:val="29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64888CAE" w14:textId="0C628BFB" w:rsidR="00162031" w:rsidRPr="006F477E" w:rsidRDefault="00162031" w:rsidP="001620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Compras</w:t>
            </w:r>
          </w:p>
        </w:tc>
      </w:tr>
      <w:tr w:rsidR="006F477E" w:rsidRPr="006F477E" w14:paraId="577A4DDB" w14:textId="77777777" w:rsidTr="00162031">
        <w:trPr>
          <w:trHeight w:val="4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noWrap/>
            <w:vAlign w:val="center"/>
            <w:hideMark/>
          </w:tcPr>
          <w:p w14:paraId="71E46A0A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Tipo de Operación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62C4EFA0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Tasa del 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3745A0DA" w14:textId="660C7F60" w:rsidR="00310FF5" w:rsidRDefault="00310FF5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Libro Compras</w:t>
            </w:r>
          </w:p>
          <w:p w14:paraId="3829BFD7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Hechauka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34B17878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DJ IVA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17675383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Diferencia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71FB79BD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Casilla de la DJ (*)</w:t>
            </w:r>
          </w:p>
        </w:tc>
      </w:tr>
      <w:tr w:rsidR="006F477E" w:rsidRPr="006F477E" w14:paraId="06A2EF69" w14:textId="77777777" w:rsidTr="00162031">
        <w:trPr>
          <w:trHeight w:val="2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0B1" w14:textId="05389082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Compras Directa</w:t>
            </w:r>
            <w:r w:rsidR="00AA770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s</w:t>
            </w: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 xml:space="preserve"> a exportación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985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508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2D8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87D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C2A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1F0AA91E" w14:textId="77777777" w:rsidTr="00162031">
        <w:trPr>
          <w:trHeight w:val="2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550E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FA0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FFD1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D297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ABBD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7D66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26FB9992" w14:textId="77777777" w:rsidTr="00162031">
        <w:trPr>
          <w:trHeight w:val="2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F6C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Ajuste de precios, devoluciones, etc.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C608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E3A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A16F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FB69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E0C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577AA499" w14:textId="77777777" w:rsidTr="00162031">
        <w:trPr>
          <w:trHeight w:val="2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F95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CEE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9F9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522F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EE9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18AE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275716D3" w14:textId="77777777" w:rsidTr="00162031">
        <w:trPr>
          <w:trHeight w:val="2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62C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Compras Indistintas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41BC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BBA3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D1A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CAD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576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6E073BA1" w14:textId="77777777" w:rsidTr="00162031">
        <w:trPr>
          <w:trHeight w:val="2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7704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08B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10A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D7B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A126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400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049407A4" w14:textId="77777777" w:rsidTr="00162031">
        <w:trPr>
          <w:trHeight w:val="29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235" w14:textId="2EE9998D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>Compras Directa</w:t>
            </w:r>
            <w:r w:rsidR="00AA770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>s</w:t>
            </w:r>
            <w:r w:rsidRPr="00FB191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 xml:space="preserve"> a Gravadas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E254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766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773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6FC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414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6328463B" w14:textId="77777777" w:rsidTr="00162031">
        <w:trPr>
          <w:trHeight w:val="2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BFEC" w14:textId="77777777" w:rsidR="006F477E" w:rsidRPr="006F477E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40F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654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74CE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6D4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749C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F819D5" w14:paraId="7FEC7427" w14:textId="77777777" w:rsidTr="00162031">
        <w:trPr>
          <w:trHeight w:val="29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C342" w14:textId="54A19BB5" w:rsidR="006F477E" w:rsidRPr="00162031" w:rsidRDefault="006F477E" w:rsidP="00FB1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bookmarkStart w:id="2" w:name="OLE_LINK1"/>
            <w:bookmarkStart w:id="3" w:name="OLE_LINK2"/>
            <w:r w:rsidRPr="00162031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 xml:space="preserve">(*) Para las compras </w:t>
            </w:r>
            <w:r w:rsidR="002F21EF" w:rsidRPr="00162031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 xml:space="preserve">directas a exportación e </w:t>
            </w:r>
            <w:r w:rsidRPr="00162031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indistintas, consignar las casillas de la DJ donde se registraron las compras</w:t>
            </w:r>
            <w:r w:rsidR="002F21EF" w:rsidRPr="00162031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.</w:t>
            </w:r>
          </w:p>
          <w:p w14:paraId="1B1B432A" w14:textId="51CDBFE9" w:rsidR="002F21EF" w:rsidRPr="006F477E" w:rsidRDefault="002F21EF" w:rsidP="00FB1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162031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Se podrá agregar otras filas para cada tipo de operación según corresponda.</w:t>
            </w:r>
            <w:bookmarkEnd w:id="2"/>
            <w:bookmarkEnd w:id="3"/>
          </w:p>
        </w:tc>
      </w:tr>
    </w:tbl>
    <w:p w14:paraId="1D4F7235" w14:textId="77777777" w:rsidR="00D71423" w:rsidRPr="00060267" w:rsidRDefault="00D71423" w:rsidP="00D71423">
      <w:pPr>
        <w:pStyle w:val="Prrafodelista"/>
        <w:ind w:left="1080"/>
        <w:jc w:val="both"/>
        <w:rPr>
          <w:rFonts w:ascii="Verdana" w:eastAsia="Times New Roman" w:hAnsi="Verdana" w:cstheme="minorHAnsi"/>
          <w:sz w:val="2"/>
          <w:szCs w:val="20"/>
          <w:lang w:val="es-ES" w:eastAsia="zh-CN"/>
        </w:rPr>
      </w:pPr>
    </w:p>
    <w:tbl>
      <w:tblPr>
        <w:tblW w:w="8077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896"/>
        <w:gridCol w:w="1148"/>
        <w:gridCol w:w="979"/>
        <w:gridCol w:w="1470"/>
        <w:gridCol w:w="1638"/>
      </w:tblGrid>
      <w:tr w:rsidR="006F477E" w:rsidRPr="006F477E" w14:paraId="28E191BB" w14:textId="77777777" w:rsidTr="00F959EE">
        <w:trPr>
          <w:trHeight w:val="292"/>
        </w:trPr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31230E1F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Ventas</w:t>
            </w:r>
          </w:p>
        </w:tc>
      </w:tr>
      <w:tr w:rsidR="006F477E" w:rsidRPr="006F477E" w14:paraId="56B308FF" w14:textId="77777777" w:rsidTr="00F959EE">
        <w:trPr>
          <w:trHeight w:val="40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noWrap/>
            <w:vAlign w:val="center"/>
            <w:hideMark/>
          </w:tcPr>
          <w:p w14:paraId="70A07DEF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Tipo de Operación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580C3335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Tasa del IVA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087F6FE7" w14:textId="1BF4A538" w:rsidR="00310FF5" w:rsidRDefault="00310FF5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Libro Ventas</w:t>
            </w:r>
          </w:p>
          <w:p w14:paraId="67155BFB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Hechauka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3976A352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DJ 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1764534A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Diferencia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7EDBF0D5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Observación</w:t>
            </w:r>
          </w:p>
        </w:tc>
      </w:tr>
      <w:tr w:rsidR="006F477E" w:rsidRPr="006F477E" w14:paraId="2789A6DB" w14:textId="77777777" w:rsidTr="00F959EE">
        <w:trPr>
          <w:trHeight w:val="292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4F3" w14:textId="77777777" w:rsidR="006F477E" w:rsidRPr="00FB1915" w:rsidRDefault="006F477E" w:rsidP="00FB1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Gravadas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0D9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51D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309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085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666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59644162" w14:textId="77777777" w:rsidTr="00F959EE">
        <w:trPr>
          <w:trHeight w:val="292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431" w14:textId="77777777" w:rsidR="006F477E" w:rsidRPr="00FB1915" w:rsidRDefault="006F477E" w:rsidP="00FB1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453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CE6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135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FA0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9C8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6D81CCFC" w14:textId="77777777" w:rsidTr="00F959EE">
        <w:trPr>
          <w:trHeight w:val="292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3BC" w14:textId="77777777" w:rsidR="006F477E" w:rsidRPr="00FB1915" w:rsidRDefault="006F477E" w:rsidP="00FB1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Exentas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7C28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E3EC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F5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31E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0850" w14:textId="77777777" w:rsidR="006F477E" w:rsidRPr="006F477E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6F477E" w:rsidRPr="006F477E" w14:paraId="7096EC78" w14:textId="77777777" w:rsidTr="00F959EE">
        <w:trPr>
          <w:trHeight w:val="680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D47" w14:textId="5923F363" w:rsidR="006F477E" w:rsidRPr="00FB1915" w:rsidRDefault="006F477E" w:rsidP="00FB1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>Exportación</w:t>
            </w:r>
            <w:r w:rsidR="008B36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 xml:space="preserve"> de productos agropecuarios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ED8" w14:textId="77777777" w:rsidR="006F477E" w:rsidRPr="00FB1915" w:rsidRDefault="006F477E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3F9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770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7C1" w14:textId="77777777" w:rsidR="006F477E" w:rsidRPr="00FB1915" w:rsidRDefault="006F477E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886" w14:textId="77777777" w:rsidR="006F477E" w:rsidRPr="006F477E" w:rsidRDefault="006F477E" w:rsidP="00060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6F477E">
              <w:rPr>
                <w:rFonts w:ascii="Calibri" w:eastAsia="Times New Roman" w:hAnsi="Calibri" w:cs="Times New Roman"/>
                <w:color w:val="000000"/>
                <w:lang w:eastAsia="es-PY"/>
              </w:rPr>
              <w:t> </w:t>
            </w:r>
          </w:p>
        </w:tc>
      </w:tr>
      <w:tr w:rsidR="008B3682" w:rsidRPr="006F477E" w14:paraId="28ABE21D" w14:textId="77777777" w:rsidTr="00F959EE">
        <w:trPr>
          <w:trHeight w:val="548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5E56" w14:textId="66397E78" w:rsidR="008B3682" w:rsidRPr="00FB1915" w:rsidRDefault="008B3682" w:rsidP="00FB1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  <w:t>Exportación de otros bienes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C2B7" w14:textId="700DB69F" w:rsidR="008B3682" w:rsidRPr="00FB1915" w:rsidRDefault="008B3682" w:rsidP="000602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62B" w14:textId="77777777" w:rsidR="008B3682" w:rsidRPr="00FB1915" w:rsidRDefault="008B3682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BF99" w14:textId="77777777" w:rsidR="008B3682" w:rsidRPr="00FB1915" w:rsidRDefault="008B3682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33B7" w14:textId="77777777" w:rsidR="008B3682" w:rsidRPr="00FB1915" w:rsidRDefault="008B3682" w:rsidP="000602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B2DF" w14:textId="77777777" w:rsidR="008B3682" w:rsidRPr="006F477E" w:rsidRDefault="008B3682" w:rsidP="000602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</w:p>
        </w:tc>
      </w:tr>
      <w:tr w:rsidR="008B3682" w:rsidRPr="006F477E" w14:paraId="53F7D735" w14:textId="77777777" w:rsidTr="00F959EE">
        <w:trPr>
          <w:trHeight w:val="358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F57C" w14:textId="47A9FC15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  <w:t>Ajustes de precios, devoluciones y otros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8FE1" w14:textId="37EEEE51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10%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91EA" w14:textId="77777777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C6A" w14:textId="77777777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899E" w14:textId="77777777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3695" w14:textId="77777777" w:rsidR="008B3682" w:rsidRPr="006F477E" w:rsidRDefault="008B3682" w:rsidP="008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</w:p>
        </w:tc>
      </w:tr>
      <w:tr w:rsidR="008B3682" w:rsidRPr="006F477E" w14:paraId="69F29F18" w14:textId="77777777" w:rsidTr="00F959EE">
        <w:trPr>
          <w:trHeight w:val="292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818" w14:textId="08A1F112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5E56" w14:textId="08B7A405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5%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FF7B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DD70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DDAA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A3A3" w14:textId="77777777" w:rsidR="008B3682" w:rsidRPr="006F477E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6F477E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  <w:tr w:rsidR="008B3682" w:rsidRPr="00F819D5" w14:paraId="72BBB9CA" w14:textId="77777777" w:rsidTr="00F959EE">
        <w:trPr>
          <w:trHeight w:val="292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57BA" w14:textId="77777777" w:rsidR="008B3682" w:rsidRPr="00FB1915" w:rsidRDefault="008B3682" w:rsidP="008B36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PY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5A6" w14:textId="36FD1229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0</w:t>
            </w: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B4C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BDB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31B4" w14:textId="77777777" w:rsidR="008B3682" w:rsidRPr="00FB191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B191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BBB" w14:textId="77777777" w:rsidR="008B3682" w:rsidRPr="00F819D5" w:rsidRDefault="008B3682" w:rsidP="008B3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</w:pPr>
            <w:r w:rsidRPr="00F819D5">
              <w:rPr>
                <w:rFonts w:ascii="Verdana" w:eastAsia="Times New Roman" w:hAnsi="Verdana" w:cs="Times New Roman"/>
                <w:sz w:val="16"/>
                <w:szCs w:val="16"/>
                <w:lang w:eastAsia="es-PY"/>
              </w:rPr>
              <w:t> </w:t>
            </w:r>
          </w:p>
        </w:tc>
      </w:tr>
    </w:tbl>
    <w:p w14:paraId="05AC83FA" w14:textId="77777777" w:rsidR="004138BC" w:rsidRDefault="004138BC" w:rsidP="004138BC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3BA0D6C7" w14:textId="77777777" w:rsidR="00162031" w:rsidRDefault="00162031" w:rsidP="004138BC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2E6D77AF" w14:textId="659D327A" w:rsidR="008B3682" w:rsidRDefault="008B3682">
      <w:pPr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3F7BB4B4" w14:textId="774BB50C" w:rsidR="00D71423" w:rsidRPr="00E77EDB" w:rsidRDefault="00B0406B" w:rsidP="00EA297C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Se </w:t>
      </w:r>
      <w:r w:rsidR="00EA297C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describe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 </w:t>
      </w:r>
      <w:r w:rsidR="00EA297C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a continuación 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el motivo por el c</w:t>
      </w:r>
      <w:r w:rsidR="00AA7706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ual se genera el pago en 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exceso</w:t>
      </w:r>
      <w:r w:rsidR="00162031">
        <w:rPr>
          <w:rFonts w:ascii="Verdana" w:eastAsia="Times New Roman" w:hAnsi="Verdana" w:cstheme="minorHAnsi"/>
          <w:sz w:val="18"/>
          <w:szCs w:val="18"/>
          <w:lang w:val="es-ES" w:eastAsia="zh-CN"/>
        </w:rPr>
        <w:t>:…………</w:t>
      </w:r>
    </w:p>
    <w:p w14:paraId="07D02C98" w14:textId="77777777" w:rsidR="00D71423" w:rsidRPr="00E77EDB" w:rsidRDefault="00D71423" w:rsidP="00D71423">
      <w:pPr>
        <w:pStyle w:val="Prrafodelista"/>
        <w:ind w:left="1080"/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584B7678" w14:textId="615325BD" w:rsidR="0046480B" w:rsidRPr="00E77EDB" w:rsidRDefault="00D71423" w:rsidP="00515563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Re</w:t>
      </w:r>
      <w:r w:rsidR="00847962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sultado </w:t>
      </w:r>
      <w:r w:rsidR="00AA7706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 xml:space="preserve">obtenido </w:t>
      </w:r>
      <w:r w:rsidR="00847962" w:rsidRPr="00E77EDB">
        <w:rPr>
          <w:rFonts w:ascii="Verdana" w:eastAsia="Times New Roman" w:hAnsi="Verdana" w:cstheme="minorHAnsi"/>
          <w:i/>
          <w:sz w:val="18"/>
          <w:szCs w:val="18"/>
          <w:lang w:val="es-ES" w:eastAsia="zh-CN"/>
        </w:rPr>
        <w:t>de la circularización a los 10 (diez) mayores proveedores cuyas facturas fueron abonadas en efectivo</w:t>
      </w:r>
      <w:r w:rsidR="00847962"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>.</w:t>
      </w:r>
    </w:p>
    <w:p w14:paraId="67CE5FBB" w14:textId="77777777" w:rsidR="0043132A" w:rsidRPr="00E77EDB" w:rsidRDefault="0043132A" w:rsidP="0043132A">
      <w:pPr>
        <w:pStyle w:val="Prrafodelista"/>
        <w:rPr>
          <w:rFonts w:ascii="Verdana" w:eastAsia="Times New Roman" w:hAnsi="Verdana" w:cstheme="minorHAnsi"/>
          <w:sz w:val="18"/>
          <w:szCs w:val="18"/>
          <w:lang w:val="es-ES" w:eastAsia="zh-CN"/>
        </w:rPr>
      </w:pPr>
    </w:p>
    <w:p w14:paraId="70D071EA" w14:textId="632AFCD4" w:rsidR="0043132A" w:rsidRPr="00E77EDB" w:rsidRDefault="0043132A" w:rsidP="0043132A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Se ha realizado la circularización de nota a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  <w:t xml:space="preserve">(cantidad) </w:t>
      </w:r>
      <w:r w:rsidRPr="00E77EDB">
        <w:rPr>
          <w:rFonts w:ascii="Verdana" w:eastAsia="Times New Roman" w:hAnsi="Verdana" w:cstheme="minorHAnsi"/>
          <w:sz w:val="18"/>
          <w:szCs w:val="18"/>
          <w:lang w:val="es-ES" w:eastAsia="zh-CN"/>
        </w:rPr>
        <w:t xml:space="preserve">proveedores, el mecanismo empleado para entregar las notas fue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  <w:t>(personal, correo u otros medios)</w:t>
      </w:r>
      <w:r w:rsidRPr="00E77EDB">
        <w:rPr>
          <w:rFonts w:ascii="Verdana" w:eastAsia="Times New Roman" w:hAnsi="Verdana" w:cstheme="minorHAnsi"/>
          <w:color w:val="FF0000"/>
          <w:sz w:val="18"/>
          <w:szCs w:val="18"/>
          <w:lang w:val="es-ES" w:eastAsia="zh-CN"/>
        </w:rPr>
        <w:t xml:space="preserve">. </w:t>
      </w:r>
      <w:r w:rsidRPr="00E77EDB"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  <w:t>Describir el resultado de cada notificación realizada.</w:t>
      </w:r>
    </w:p>
    <w:p w14:paraId="6D4B8131" w14:textId="77777777" w:rsidR="00B804E9" w:rsidRPr="00E77EDB" w:rsidRDefault="00B804E9" w:rsidP="0043132A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</w:pPr>
    </w:p>
    <w:p w14:paraId="3D430408" w14:textId="49A8D6F6" w:rsidR="00B804E9" w:rsidRDefault="00B804E9" w:rsidP="0043132A">
      <w:pPr>
        <w:pStyle w:val="Prrafodelista"/>
        <w:ind w:left="1080"/>
        <w:jc w:val="both"/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</w:pPr>
      <w:r w:rsidRPr="00E77EDB">
        <w:rPr>
          <w:rFonts w:ascii="Verdana" w:eastAsia="Times New Roman" w:hAnsi="Verdana" w:cstheme="minorHAnsi"/>
          <w:i/>
          <w:color w:val="FF0000"/>
          <w:sz w:val="18"/>
          <w:szCs w:val="18"/>
          <w:lang w:val="es-ES" w:eastAsia="zh-CN"/>
        </w:rPr>
        <w:t>Por la extensión, se podrá agregar hojas de trabajo.</w:t>
      </w:r>
    </w:p>
    <w:tbl>
      <w:tblPr>
        <w:tblW w:w="4728" w:type="pct"/>
        <w:tblInd w:w="8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736"/>
        <w:gridCol w:w="736"/>
        <w:gridCol w:w="588"/>
        <w:gridCol w:w="736"/>
        <w:gridCol w:w="1029"/>
        <w:gridCol w:w="1326"/>
        <w:gridCol w:w="1030"/>
        <w:gridCol w:w="1043"/>
        <w:gridCol w:w="869"/>
      </w:tblGrid>
      <w:tr w:rsidR="00EA297C" w:rsidRPr="00EA297C" w14:paraId="2F734035" w14:textId="77777777" w:rsidTr="00F3577E">
        <w:trPr>
          <w:trHeight w:val="398"/>
        </w:trPr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724B6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PROVEEDOR CIRCULARIZADO</w:t>
            </w:r>
          </w:p>
        </w:tc>
        <w:tc>
          <w:tcPr>
            <w:tcW w:w="2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83767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DOCUMENTO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249BB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DATOS PRODUCTO DE LA CIRCULARIZACIÓN</w:t>
            </w:r>
          </w:p>
        </w:tc>
      </w:tr>
      <w:tr w:rsidR="00EA297C" w:rsidRPr="00EA297C" w14:paraId="3D0578E3" w14:textId="77777777" w:rsidTr="004138BC">
        <w:trPr>
          <w:trHeight w:val="61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7310B6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RUC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54FFB2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Razón social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E20097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N°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3D9226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Fecha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1C87DC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Valor Total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4C469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IVA</w:t>
            </w: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br/>
              <w:t>(10%+5%)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3FC08A" w14:textId="669838CE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Descripción del</w:t>
            </w: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br/>
              <w:t>Bien o Servicio</w:t>
            </w: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br/>
            </w:r>
            <w:r w:rsidR="004043F9"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Adquirido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CA6A83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Dirección de Notificación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651182" w14:textId="77777777" w:rsidR="00BA3CB9" w:rsidRPr="00EA297C" w:rsidRDefault="00BA3CB9" w:rsidP="00BA3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Receptor (Nombre, Apellido, CI)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D940C" w14:textId="5DD67395" w:rsidR="00BA3CB9" w:rsidRPr="00EA297C" w:rsidRDefault="00BA3CB9" w:rsidP="00EA2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Obs</w:t>
            </w:r>
            <w:r w:rsidR="00EA297C" w:rsidRPr="00EA297C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4"/>
                <w:lang w:eastAsia="es-PY"/>
              </w:rPr>
              <w:t>.</w:t>
            </w:r>
          </w:p>
        </w:tc>
      </w:tr>
      <w:tr w:rsidR="00EA297C" w:rsidRPr="00EA297C" w14:paraId="249B07E9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5EDB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A87C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8E5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BA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F3E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F58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0585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86E0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04C2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67F6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000572FC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2A5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59DC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5776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448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AFC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631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8EF2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C43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2856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C5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066AA999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CB7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A1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9604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E43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13F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B04C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0FD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98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C06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16B3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0CF1BBF4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A85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930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AE7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2A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B1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555F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17CB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B15F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4F32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82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33B9ED49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35D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2E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B97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290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455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224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BBF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97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CDEC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9B9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1F92B1C8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E5E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CDB3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0C64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334B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8B5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3FF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817C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F5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E66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20C3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7E5FE0C3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106F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56C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690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854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053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D963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6C9A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2E4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4DE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9222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EA297C" w:rsidRPr="00EA297C" w14:paraId="6CE18134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A4C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585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C65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00A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C29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08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C291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D3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3AA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DD90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  <w:tr w:rsidR="0043132A" w:rsidRPr="00EA297C" w14:paraId="405A4E81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350E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2AEF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EC49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A814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CEF8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F9C8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088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E810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5B72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EFA5" w14:textId="77777777" w:rsidR="0043132A" w:rsidRPr="00EA297C" w:rsidRDefault="0043132A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</w:p>
        </w:tc>
      </w:tr>
      <w:tr w:rsidR="00EA297C" w:rsidRPr="00EA297C" w14:paraId="3C2B4F09" w14:textId="77777777" w:rsidTr="0043132A">
        <w:trPr>
          <w:trHeight w:val="5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9055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DF86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EEE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D5D7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9C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CF5D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0039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5198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E140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3476" w14:textId="77777777" w:rsidR="00BA3CB9" w:rsidRPr="00EA297C" w:rsidRDefault="00BA3CB9" w:rsidP="00BA3C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</w:pPr>
            <w:r w:rsidRPr="00EA297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PY"/>
              </w:rPr>
              <w:t> </w:t>
            </w:r>
          </w:p>
        </w:tc>
      </w:tr>
    </w:tbl>
    <w:p w14:paraId="5760574D" w14:textId="77777777" w:rsidR="00BA3CB9" w:rsidRDefault="00BA3CB9" w:rsidP="00BA3CB9">
      <w:pPr>
        <w:pStyle w:val="Prrafodelista"/>
        <w:ind w:left="1080"/>
        <w:jc w:val="both"/>
        <w:rPr>
          <w:rFonts w:ascii="Verdana" w:eastAsia="Times New Roman" w:hAnsi="Verdana" w:cstheme="minorHAnsi"/>
          <w:sz w:val="20"/>
          <w:szCs w:val="20"/>
          <w:lang w:val="es-ES" w:eastAsia="zh-CN"/>
        </w:rPr>
      </w:pPr>
    </w:p>
    <w:p w14:paraId="2CDDFF2B" w14:textId="33EEDFCD" w:rsidR="0046480B" w:rsidRPr="00E77EDB" w:rsidRDefault="0049043C" w:rsidP="0043132A">
      <w:pPr>
        <w:pStyle w:val="Prrafodelista"/>
        <w:numPr>
          <w:ilvl w:val="0"/>
          <w:numId w:val="3"/>
        </w:numPr>
        <w:spacing w:after="0" w:line="240" w:lineRule="auto"/>
        <w:ind w:left="378"/>
        <w:jc w:val="both"/>
        <w:rPr>
          <w:rFonts w:ascii="Verdana" w:hAnsi="Verdana" w:cstheme="minorHAnsi"/>
          <w:b/>
          <w:strike/>
          <w:sz w:val="18"/>
          <w:szCs w:val="18"/>
          <w:u w:val="single"/>
        </w:rPr>
      </w:pPr>
      <w:r w:rsidRPr="00E77EDB">
        <w:rPr>
          <w:rFonts w:ascii="Verdana" w:hAnsi="Verdana" w:cs="Arial"/>
          <w:b/>
          <w:sz w:val="18"/>
          <w:szCs w:val="18"/>
        </w:rPr>
        <w:t>CONCLUSIÓ</w:t>
      </w:r>
      <w:r w:rsidR="001970D5" w:rsidRPr="00E77EDB">
        <w:rPr>
          <w:rFonts w:ascii="Verdana" w:hAnsi="Verdana" w:cs="Arial"/>
          <w:b/>
          <w:sz w:val="18"/>
          <w:szCs w:val="18"/>
        </w:rPr>
        <w:t>N</w:t>
      </w:r>
    </w:p>
    <w:p w14:paraId="61733D81" w14:textId="77777777" w:rsidR="00357D9A" w:rsidRPr="00E77EDB" w:rsidRDefault="00357D9A" w:rsidP="00357D9A">
      <w:pPr>
        <w:pStyle w:val="Prrafodelista"/>
        <w:spacing w:after="0" w:line="240" w:lineRule="auto"/>
        <w:ind w:left="378"/>
        <w:jc w:val="both"/>
        <w:rPr>
          <w:rFonts w:ascii="Verdana" w:hAnsi="Verdana" w:cstheme="minorHAnsi"/>
          <w:b/>
          <w:strike/>
          <w:sz w:val="18"/>
          <w:szCs w:val="18"/>
        </w:rPr>
      </w:pPr>
    </w:p>
    <w:p w14:paraId="6F039429" w14:textId="47FB9223" w:rsidR="006642A3" w:rsidRPr="00E77EDB" w:rsidRDefault="00427817" w:rsidP="00427817">
      <w:pPr>
        <w:ind w:left="378"/>
        <w:jc w:val="both"/>
        <w:rPr>
          <w:rFonts w:ascii="Verdana" w:hAnsi="Verdana" w:cs="Arial"/>
          <w:sz w:val="18"/>
          <w:szCs w:val="18"/>
        </w:rPr>
      </w:pPr>
      <w:r w:rsidRPr="00E77EDB">
        <w:rPr>
          <w:rFonts w:ascii="Verdana" w:hAnsi="Verdana" w:cs="Arial"/>
          <w:sz w:val="18"/>
          <w:szCs w:val="18"/>
        </w:rPr>
        <w:t xml:space="preserve">En atención a los trabajos realizados </w:t>
      </w:r>
      <w:r w:rsidRPr="00162031">
        <w:rPr>
          <w:rFonts w:ascii="Verdana" w:hAnsi="Verdana" w:cs="Arial"/>
          <w:sz w:val="18"/>
          <w:szCs w:val="18"/>
        </w:rPr>
        <w:t>señalados</w:t>
      </w:r>
      <w:r w:rsidR="002F21EF" w:rsidRPr="00162031">
        <w:rPr>
          <w:rFonts w:ascii="Verdana" w:hAnsi="Verdana" w:cs="Arial"/>
          <w:sz w:val="18"/>
          <w:szCs w:val="18"/>
        </w:rPr>
        <w:t xml:space="preserve"> en los puntos A y D</w:t>
      </w:r>
      <w:r w:rsidR="00D71423" w:rsidRPr="00162031">
        <w:rPr>
          <w:rFonts w:ascii="Verdana" w:hAnsi="Verdana" w:cs="Arial"/>
          <w:sz w:val="18"/>
          <w:szCs w:val="18"/>
        </w:rPr>
        <w:t xml:space="preserve">, </w:t>
      </w:r>
      <w:r w:rsidR="00D71423" w:rsidRPr="00162031">
        <w:rPr>
          <w:rFonts w:ascii="Verdana" w:hAnsi="Verdana" w:cs="Arial"/>
          <w:b/>
          <w:sz w:val="18"/>
          <w:szCs w:val="18"/>
        </w:rPr>
        <w:t>CERTIFICAMOS</w:t>
      </w:r>
      <w:r w:rsidR="00D71423" w:rsidRPr="00E77EDB">
        <w:rPr>
          <w:rFonts w:ascii="Verdana" w:hAnsi="Verdana" w:cs="Arial"/>
          <w:b/>
          <w:sz w:val="18"/>
          <w:szCs w:val="18"/>
        </w:rPr>
        <w:t xml:space="preserve"> </w:t>
      </w:r>
      <w:r w:rsidRPr="00E77EDB">
        <w:rPr>
          <w:rFonts w:ascii="Verdana" w:hAnsi="Verdana" w:cs="Arial"/>
          <w:sz w:val="18"/>
          <w:szCs w:val="18"/>
        </w:rPr>
        <w:t xml:space="preserve">que las documentaciones e informaciones, </w:t>
      </w:r>
      <w:r w:rsidR="0043132A" w:rsidRPr="00E77EDB">
        <w:rPr>
          <w:rFonts w:ascii="Verdana" w:hAnsi="Verdana" w:cs="Arial"/>
          <w:sz w:val="18"/>
          <w:szCs w:val="18"/>
        </w:rPr>
        <w:t>s</w:t>
      </w:r>
      <w:r w:rsidRPr="00E77EDB">
        <w:rPr>
          <w:rFonts w:ascii="Verdana" w:hAnsi="Verdana" w:cs="Arial"/>
          <w:sz w:val="18"/>
          <w:szCs w:val="18"/>
        </w:rPr>
        <w:t>e ajustan a las disposiciones de la Ley N° 125/91</w:t>
      </w:r>
      <w:r w:rsidR="0043132A" w:rsidRPr="00E77EDB">
        <w:rPr>
          <w:rFonts w:ascii="Verdana" w:hAnsi="Verdana" w:cs="Arial"/>
          <w:sz w:val="18"/>
          <w:szCs w:val="18"/>
        </w:rPr>
        <w:t xml:space="preserve"> y sus modificaciones, salvo por las </w:t>
      </w:r>
      <w:r w:rsidR="00182171">
        <w:rPr>
          <w:rFonts w:ascii="Verdana" w:hAnsi="Verdana" w:cs="Arial"/>
          <w:sz w:val="18"/>
          <w:szCs w:val="18"/>
        </w:rPr>
        <w:t>situaciones</w:t>
      </w:r>
      <w:r w:rsidR="0043132A" w:rsidRPr="00E77EDB">
        <w:rPr>
          <w:rFonts w:ascii="Verdana" w:hAnsi="Verdana" w:cs="Arial"/>
          <w:sz w:val="18"/>
          <w:szCs w:val="18"/>
        </w:rPr>
        <w:t xml:space="preserve"> </w:t>
      </w:r>
      <w:r w:rsidR="00AD32FA">
        <w:rPr>
          <w:rFonts w:ascii="Verdana" w:hAnsi="Verdana" w:cs="Arial"/>
          <w:sz w:val="18"/>
          <w:szCs w:val="18"/>
        </w:rPr>
        <w:t>mencionadas</w:t>
      </w:r>
      <w:r w:rsidR="0043132A" w:rsidRPr="00E77EDB">
        <w:rPr>
          <w:rFonts w:ascii="Verdana" w:hAnsi="Verdana" w:cs="Arial"/>
          <w:sz w:val="18"/>
          <w:szCs w:val="18"/>
        </w:rPr>
        <w:t xml:space="preserve"> precedentemente en los puntos………………</w:t>
      </w:r>
    </w:p>
    <w:p w14:paraId="7757E4D3" w14:textId="77777777" w:rsidR="00515563" w:rsidRPr="00E77EDB" w:rsidRDefault="006642A3" w:rsidP="00515563">
      <w:pPr>
        <w:ind w:left="378"/>
        <w:jc w:val="both"/>
        <w:rPr>
          <w:rFonts w:ascii="Verdana" w:hAnsi="Verdana" w:cstheme="minorHAnsi"/>
          <w:i/>
          <w:color w:val="FF0000"/>
          <w:sz w:val="18"/>
          <w:szCs w:val="18"/>
        </w:rPr>
      </w:pPr>
      <w:r w:rsidRPr="00E77EDB">
        <w:rPr>
          <w:rFonts w:ascii="Verdana" w:hAnsi="Verdana" w:cstheme="minorHAnsi"/>
          <w:i/>
          <w:color w:val="FF0000"/>
          <w:sz w:val="18"/>
          <w:szCs w:val="18"/>
        </w:rPr>
        <w:t>El auditor deberá hacer expresa mención si los registros contables se adecúan a las disposiciones legales vigentes.</w:t>
      </w:r>
    </w:p>
    <w:p w14:paraId="49F1328D" w14:textId="391FCD4B" w:rsidR="000414A8" w:rsidRPr="00E77EDB" w:rsidRDefault="006642A3" w:rsidP="00F21743">
      <w:pPr>
        <w:ind w:left="378"/>
        <w:jc w:val="both"/>
        <w:rPr>
          <w:rFonts w:ascii="Verdana" w:hAnsi="Verdana" w:cs="Arial"/>
          <w:sz w:val="18"/>
          <w:szCs w:val="18"/>
          <w:shd w:val="clear" w:color="auto" w:fill="FFFFFF" w:themeFill="background1"/>
        </w:rPr>
      </w:pPr>
      <w:r w:rsidRPr="00E77EDB">
        <w:rPr>
          <w:rFonts w:ascii="Verdana" w:hAnsi="Verdana" w:cs="Arial"/>
          <w:sz w:val="18"/>
          <w:szCs w:val="18"/>
        </w:rPr>
        <w:t>P</w:t>
      </w:r>
      <w:r w:rsidR="00F059A2" w:rsidRPr="00E77EDB">
        <w:rPr>
          <w:rFonts w:ascii="Verdana" w:hAnsi="Verdana" w:cs="Arial"/>
          <w:sz w:val="18"/>
          <w:szCs w:val="18"/>
        </w:rPr>
        <w:t>or tanto,</w:t>
      </w:r>
      <w:r w:rsidR="00182171">
        <w:rPr>
          <w:rFonts w:ascii="Verdana" w:hAnsi="Verdana" w:cs="Arial"/>
          <w:sz w:val="18"/>
          <w:szCs w:val="18"/>
        </w:rPr>
        <w:t xml:space="preserve"> a nuestro criterio,</w:t>
      </w:r>
      <w:r w:rsidR="00F059A2" w:rsidRPr="00E77EDB">
        <w:rPr>
          <w:rFonts w:ascii="Verdana" w:hAnsi="Verdana" w:cs="Arial"/>
          <w:sz w:val="18"/>
          <w:szCs w:val="18"/>
        </w:rPr>
        <w:t xml:space="preserve"> su</w:t>
      </w:r>
      <w:r w:rsidR="00427817" w:rsidRPr="00E77EDB">
        <w:rPr>
          <w:rFonts w:ascii="Verdana" w:hAnsi="Verdana" w:cs="Arial"/>
          <w:sz w:val="18"/>
          <w:szCs w:val="18"/>
        </w:rPr>
        <w:t xml:space="preserve">stentan el crédito </w:t>
      </w:r>
      <w:r w:rsidR="00515563" w:rsidRPr="00E77EDB">
        <w:rPr>
          <w:rFonts w:ascii="Verdana" w:hAnsi="Verdana" w:cs="Arial"/>
          <w:sz w:val="18"/>
          <w:szCs w:val="18"/>
        </w:rPr>
        <w:t>tributario por repetición por pago</w:t>
      </w:r>
      <w:r w:rsidR="00515563" w:rsidRPr="00E77EDB">
        <w:rPr>
          <w:rFonts w:ascii="Verdana" w:hAnsi="Verdana" w:cs="Arial"/>
          <w:i/>
          <w:sz w:val="18"/>
          <w:szCs w:val="18"/>
        </w:rPr>
        <w:t xml:space="preserve"> </w:t>
      </w:r>
      <w:r w:rsidR="00515563" w:rsidRPr="00E77EDB">
        <w:rPr>
          <w:rFonts w:ascii="Verdana" w:hAnsi="Verdana" w:cs="Arial"/>
          <w:i/>
          <w:color w:val="FF0000"/>
          <w:sz w:val="18"/>
          <w:szCs w:val="18"/>
        </w:rPr>
        <w:t>indebido/ en exceso</w:t>
      </w:r>
      <w:r w:rsidR="00427817" w:rsidRPr="00E77EDB">
        <w:rPr>
          <w:rFonts w:ascii="Verdana" w:hAnsi="Verdana" w:cs="Arial"/>
          <w:sz w:val="18"/>
          <w:szCs w:val="18"/>
        </w:rPr>
        <w:t xml:space="preserve">, correspondiente al </w:t>
      </w:r>
      <w:r w:rsidR="00F059A2" w:rsidRPr="00E77EDB">
        <w:rPr>
          <w:rFonts w:ascii="Verdana" w:hAnsi="Verdana" w:cs="Arial"/>
          <w:b/>
          <w:color w:val="FF0000"/>
          <w:sz w:val="18"/>
          <w:szCs w:val="18"/>
        </w:rPr>
        <w:t>PERIODO FISCAL</w:t>
      </w:r>
      <w:r w:rsidR="00F059A2" w:rsidRPr="00E77EDB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F059A2" w:rsidRPr="00E77EDB">
        <w:rPr>
          <w:rFonts w:ascii="Verdana" w:hAnsi="Verdana" w:cs="Arial"/>
          <w:i/>
          <w:color w:val="FF0000"/>
          <w:sz w:val="18"/>
          <w:szCs w:val="18"/>
        </w:rPr>
        <w:t>mm/aaaa</w:t>
      </w:r>
      <w:r w:rsidR="000414A8" w:rsidRPr="00E77EDB">
        <w:rPr>
          <w:rFonts w:ascii="Verdana" w:hAnsi="Verdana" w:cs="Arial"/>
          <w:i/>
          <w:color w:val="FF0000"/>
          <w:sz w:val="18"/>
          <w:szCs w:val="18"/>
        </w:rPr>
        <w:t xml:space="preserve"> o </w:t>
      </w:r>
      <w:r w:rsidR="000414A8" w:rsidRPr="00E77EDB">
        <w:rPr>
          <w:rFonts w:ascii="Verdana" w:hAnsi="Verdana" w:cs="Arial"/>
          <w:b/>
          <w:i/>
          <w:color w:val="FF0000"/>
          <w:sz w:val="18"/>
          <w:szCs w:val="18"/>
        </w:rPr>
        <w:t>EJERCICIO FISCAL</w:t>
      </w:r>
      <w:r w:rsidR="000414A8" w:rsidRPr="00E77EDB">
        <w:rPr>
          <w:rFonts w:ascii="Verdana" w:hAnsi="Verdana" w:cs="Arial"/>
          <w:i/>
          <w:color w:val="FF0000"/>
          <w:sz w:val="18"/>
          <w:szCs w:val="18"/>
        </w:rPr>
        <w:t xml:space="preserve"> aaaa</w:t>
      </w:r>
      <w:r w:rsidR="00F059A2" w:rsidRPr="00E77EDB">
        <w:rPr>
          <w:rFonts w:ascii="Verdana" w:hAnsi="Verdana" w:cs="Arial"/>
          <w:i/>
          <w:color w:val="FF0000"/>
          <w:sz w:val="18"/>
          <w:szCs w:val="18"/>
        </w:rPr>
        <w:t xml:space="preserve"> </w:t>
      </w:r>
      <w:r w:rsidR="00427817" w:rsidRPr="00E77EDB">
        <w:rPr>
          <w:rFonts w:ascii="Verdana" w:hAnsi="Verdana" w:cs="Arial"/>
          <w:sz w:val="18"/>
          <w:szCs w:val="18"/>
          <w:shd w:val="clear" w:color="auto" w:fill="FFFFFF" w:themeFill="background1"/>
        </w:rPr>
        <w:t>por la suma de</w:t>
      </w:r>
      <w:r w:rsidR="00F059A2" w:rsidRPr="00E77EDB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 Guaraníes </w:t>
      </w:r>
      <w:r w:rsidR="000414A8" w:rsidRPr="00E77EDB">
        <w:rPr>
          <w:rFonts w:ascii="Verdana" w:hAnsi="Verdana" w:cs="Arial"/>
          <w:sz w:val="18"/>
          <w:szCs w:val="18"/>
          <w:shd w:val="clear" w:color="auto" w:fill="FFFFFF" w:themeFill="background1"/>
        </w:rPr>
        <w:t>_________.</w:t>
      </w:r>
    </w:p>
    <w:p w14:paraId="226F053D" w14:textId="77777777" w:rsidR="0023152A" w:rsidRPr="00E77EDB" w:rsidRDefault="0023152A" w:rsidP="00F21743">
      <w:pPr>
        <w:ind w:left="378"/>
        <w:jc w:val="both"/>
        <w:rPr>
          <w:rFonts w:ascii="Verdana" w:hAnsi="Verdana" w:cstheme="minorHAnsi"/>
          <w:sz w:val="18"/>
          <w:szCs w:val="18"/>
        </w:rPr>
      </w:pPr>
    </w:p>
    <w:p w14:paraId="7091D85F" w14:textId="77777777" w:rsidR="00F21743" w:rsidRPr="00E77EDB" w:rsidRDefault="00F21743" w:rsidP="00F21743">
      <w:pPr>
        <w:ind w:left="378"/>
        <w:jc w:val="both"/>
        <w:rPr>
          <w:rFonts w:ascii="Verdana" w:hAnsi="Verdana" w:cstheme="minorHAnsi"/>
          <w:sz w:val="18"/>
          <w:szCs w:val="18"/>
        </w:rPr>
      </w:pPr>
      <w:r w:rsidRPr="00E77EDB">
        <w:rPr>
          <w:rFonts w:ascii="Verdana" w:hAnsi="Verdana" w:cstheme="minorHAnsi"/>
          <w:sz w:val="18"/>
          <w:szCs w:val="18"/>
        </w:rPr>
        <w:t>Atentamente,</w:t>
      </w:r>
    </w:p>
    <w:p w14:paraId="2626AEB9" w14:textId="77777777" w:rsidR="00F21743" w:rsidRPr="00E77EDB" w:rsidRDefault="00690EFD" w:rsidP="00F21743">
      <w:pPr>
        <w:spacing w:after="0"/>
        <w:ind w:left="378"/>
        <w:jc w:val="both"/>
        <w:rPr>
          <w:rFonts w:ascii="Verdana" w:hAnsi="Verdana" w:cstheme="minorHAnsi"/>
          <w:sz w:val="18"/>
          <w:szCs w:val="18"/>
        </w:rPr>
      </w:pPr>
      <w:r w:rsidRPr="00E77EDB">
        <w:rPr>
          <w:rFonts w:ascii="Verdana" w:hAnsi="Verdana" w:cstheme="minorHAnsi"/>
          <w:b/>
          <w:sz w:val="18"/>
          <w:szCs w:val="18"/>
        </w:rPr>
        <w:t>Datos del Auditor o Firma Auditora</w:t>
      </w:r>
    </w:p>
    <w:p w14:paraId="3509AC93" w14:textId="77777777" w:rsidR="00F21743" w:rsidRPr="00E77EDB" w:rsidRDefault="004272A5" w:rsidP="00F21743">
      <w:pPr>
        <w:spacing w:after="0"/>
        <w:ind w:left="378"/>
        <w:jc w:val="both"/>
        <w:rPr>
          <w:rFonts w:ascii="Verdana" w:hAnsi="Verdana" w:cstheme="minorHAnsi"/>
          <w:sz w:val="18"/>
          <w:szCs w:val="18"/>
        </w:rPr>
      </w:pPr>
      <w:r w:rsidRPr="00E77EDB">
        <w:rPr>
          <w:rFonts w:ascii="Verdana" w:hAnsi="Verdana" w:cstheme="minorHAnsi"/>
          <w:sz w:val="18"/>
          <w:szCs w:val="18"/>
        </w:rPr>
        <w:t>RUC-DV</w:t>
      </w:r>
    </w:p>
    <w:p w14:paraId="73F03505" w14:textId="77777777" w:rsidR="00162031" w:rsidRPr="00162031" w:rsidRDefault="00162031" w:rsidP="00162031">
      <w:pPr>
        <w:spacing w:after="0"/>
        <w:ind w:left="378"/>
        <w:jc w:val="both"/>
        <w:rPr>
          <w:rFonts w:ascii="Verdana" w:hAnsi="Verdana" w:cstheme="minorHAnsi"/>
          <w:sz w:val="18"/>
          <w:szCs w:val="18"/>
        </w:rPr>
      </w:pPr>
      <w:r w:rsidRPr="00162031">
        <w:rPr>
          <w:rFonts w:ascii="Verdana" w:hAnsi="Verdana" w:cstheme="minorHAnsi"/>
          <w:sz w:val="18"/>
          <w:szCs w:val="18"/>
        </w:rPr>
        <w:t>Aclarar si está afectado a la Resolución vigente que reglamenta el Registro de Auditores o cuenta con Acuerdo y Sentencia, etc.</w:t>
      </w:r>
    </w:p>
    <w:p w14:paraId="612EE478" w14:textId="77777777" w:rsidR="00162031" w:rsidRPr="00162031" w:rsidRDefault="00162031" w:rsidP="00162031">
      <w:pPr>
        <w:spacing w:after="0"/>
        <w:ind w:left="378"/>
        <w:jc w:val="both"/>
        <w:rPr>
          <w:rFonts w:ascii="Verdana" w:hAnsi="Verdana" w:cstheme="minorHAnsi"/>
          <w:sz w:val="18"/>
          <w:szCs w:val="18"/>
        </w:rPr>
      </w:pPr>
      <w:r w:rsidRPr="00162031">
        <w:rPr>
          <w:rFonts w:ascii="Verdana" w:hAnsi="Verdana" w:cstheme="minorHAnsi"/>
          <w:sz w:val="18"/>
          <w:szCs w:val="18"/>
        </w:rPr>
        <w:t>Firma y aclaración del Auditor o socio</w:t>
      </w:r>
    </w:p>
    <w:sectPr w:rsidR="00162031" w:rsidRPr="00162031" w:rsidSect="004138BC">
      <w:footerReference w:type="default" r:id="rId8"/>
      <w:pgSz w:w="11901" w:h="18700" w:code="186"/>
      <w:pgMar w:top="993" w:right="98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8860" w14:textId="77777777" w:rsidR="0056674F" w:rsidRDefault="0056674F" w:rsidP="00053439">
      <w:pPr>
        <w:spacing w:after="0" w:line="240" w:lineRule="auto"/>
      </w:pPr>
      <w:r>
        <w:separator/>
      </w:r>
    </w:p>
  </w:endnote>
  <w:endnote w:type="continuationSeparator" w:id="0">
    <w:p w14:paraId="42837C5B" w14:textId="77777777" w:rsidR="0056674F" w:rsidRDefault="0056674F" w:rsidP="0005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1911" w14:textId="024A35C3" w:rsidR="00053439" w:rsidRPr="00053439" w:rsidRDefault="00053439" w:rsidP="00053439">
    <w:pPr>
      <w:pStyle w:val="Piedepgina"/>
      <w:jc w:val="right"/>
      <w:rPr>
        <w:rFonts w:ascii="Verdana" w:hAnsi="Verdana"/>
        <w:sz w:val="14"/>
        <w:szCs w:val="14"/>
      </w:rPr>
    </w:pPr>
    <w:r w:rsidRPr="00053439">
      <w:rPr>
        <w:rFonts w:ascii="Verdana" w:hAnsi="Verdana"/>
        <w:sz w:val="14"/>
        <w:szCs w:val="14"/>
      </w:rPr>
      <w:t>Versión 01 - 2019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C73F" w14:textId="77777777" w:rsidR="0056674F" w:rsidRDefault="0056674F" w:rsidP="00053439">
      <w:pPr>
        <w:spacing w:after="0" w:line="240" w:lineRule="auto"/>
      </w:pPr>
      <w:r>
        <w:separator/>
      </w:r>
    </w:p>
  </w:footnote>
  <w:footnote w:type="continuationSeparator" w:id="0">
    <w:p w14:paraId="3FB870C3" w14:textId="77777777" w:rsidR="0056674F" w:rsidRDefault="0056674F" w:rsidP="0005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2EE"/>
    <w:multiLevelType w:val="hybridMultilevel"/>
    <w:tmpl w:val="F536A036"/>
    <w:lvl w:ilvl="0" w:tplc="9C304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466B8"/>
    <w:multiLevelType w:val="hybridMultilevel"/>
    <w:tmpl w:val="18D6148C"/>
    <w:lvl w:ilvl="0" w:tplc="B77CADFE">
      <w:start w:val="1"/>
      <w:numFmt w:val="lowerLetter"/>
      <w:lvlText w:val="%1."/>
      <w:lvlJc w:val="left"/>
      <w:pPr>
        <w:ind w:left="1440" w:hanging="360"/>
      </w:pPr>
      <w:rPr>
        <w:rFonts w:ascii="Verdana" w:eastAsia="Times New Roman" w:hAnsi="Verdana" w:cstheme="minorHAnsi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543D4"/>
    <w:multiLevelType w:val="hybridMultilevel"/>
    <w:tmpl w:val="2A6004DA"/>
    <w:lvl w:ilvl="0" w:tplc="E83268A6">
      <w:start w:val="1"/>
      <w:numFmt w:val="upperLetter"/>
      <w:lvlText w:val="%1."/>
      <w:lvlJc w:val="left"/>
      <w:pPr>
        <w:ind w:left="146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86" w:hanging="360"/>
      </w:pPr>
    </w:lvl>
    <w:lvl w:ilvl="2" w:tplc="3C0A001B" w:tentative="1">
      <w:start w:val="1"/>
      <w:numFmt w:val="lowerRoman"/>
      <w:lvlText w:val="%3."/>
      <w:lvlJc w:val="right"/>
      <w:pPr>
        <w:ind w:left="2906" w:hanging="180"/>
      </w:pPr>
    </w:lvl>
    <w:lvl w:ilvl="3" w:tplc="3C0A000F" w:tentative="1">
      <w:start w:val="1"/>
      <w:numFmt w:val="decimal"/>
      <w:lvlText w:val="%4."/>
      <w:lvlJc w:val="left"/>
      <w:pPr>
        <w:ind w:left="3626" w:hanging="360"/>
      </w:pPr>
    </w:lvl>
    <w:lvl w:ilvl="4" w:tplc="3C0A0019" w:tentative="1">
      <w:start w:val="1"/>
      <w:numFmt w:val="lowerLetter"/>
      <w:lvlText w:val="%5."/>
      <w:lvlJc w:val="left"/>
      <w:pPr>
        <w:ind w:left="4346" w:hanging="360"/>
      </w:pPr>
    </w:lvl>
    <w:lvl w:ilvl="5" w:tplc="3C0A001B" w:tentative="1">
      <w:start w:val="1"/>
      <w:numFmt w:val="lowerRoman"/>
      <w:lvlText w:val="%6."/>
      <w:lvlJc w:val="right"/>
      <w:pPr>
        <w:ind w:left="5066" w:hanging="180"/>
      </w:pPr>
    </w:lvl>
    <w:lvl w:ilvl="6" w:tplc="3C0A000F" w:tentative="1">
      <w:start w:val="1"/>
      <w:numFmt w:val="decimal"/>
      <w:lvlText w:val="%7."/>
      <w:lvlJc w:val="left"/>
      <w:pPr>
        <w:ind w:left="5786" w:hanging="360"/>
      </w:pPr>
    </w:lvl>
    <w:lvl w:ilvl="7" w:tplc="3C0A0019" w:tentative="1">
      <w:start w:val="1"/>
      <w:numFmt w:val="lowerLetter"/>
      <w:lvlText w:val="%8."/>
      <w:lvlJc w:val="left"/>
      <w:pPr>
        <w:ind w:left="6506" w:hanging="360"/>
      </w:pPr>
    </w:lvl>
    <w:lvl w:ilvl="8" w:tplc="3C0A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>
    <w:nsid w:val="0C3626AF"/>
    <w:multiLevelType w:val="hybridMultilevel"/>
    <w:tmpl w:val="EB9A1B88"/>
    <w:lvl w:ilvl="0" w:tplc="EF1827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24D3B"/>
    <w:multiLevelType w:val="hybridMultilevel"/>
    <w:tmpl w:val="4B4862AE"/>
    <w:lvl w:ilvl="0" w:tplc="33C2144A">
      <w:start w:val="1"/>
      <w:numFmt w:val="upperLetter"/>
      <w:lvlText w:val="%1."/>
      <w:lvlJc w:val="left"/>
      <w:pPr>
        <w:ind w:left="2546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546" w:hanging="360"/>
      </w:pPr>
    </w:lvl>
    <w:lvl w:ilvl="2" w:tplc="3C0A001B" w:tentative="1">
      <w:start w:val="1"/>
      <w:numFmt w:val="lowerRoman"/>
      <w:lvlText w:val="%3."/>
      <w:lvlJc w:val="right"/>
      <w:pPr>
        <w:ind w:left="3266" w:hanging="180"/>
      </w:pPr>
    </w:lvl>
    <w:lvl w:ilvl="3" w:tplc="3C0A000F" w:tentative="1">
      <w:start w:val="1"/>
      <w:numFmt w:val="decimal"/>
      <w:lvlText w:val="%4."/>
      <w:lvlJc w:val="left"/>
      <w:pPr>
        <w:ind w:left="3986" w:hanging="360"/>
      </w:pPr>
    </w:lvl>
    <w:lvl w:ilvl="4" w:tplc="3C0A0019" w:tentative="1">
      <w:start w:val="1"/>
      <w:numFmt w:val="lowerLetter"/>
      <w:lvlText w:val="%5."/>
      <w:lvlJc w:val="left"/>
      <w:pPr>
        <w:ind w:left="4706" w:hanging="360"/>
      </w:pPr>
    </w:lvl>
    <w:lvl w:ilvl="5" w:tplc="3C0A001B" w:tentative="1">
      <w:start w:val="1"/>
      <w:numFmt w:val="lowerRoman"/>
      <w:lvlText w:val="%6."/>
      <w:lvlJc w:val="right"/>
      <w:pPr>
        <w:ind w:left="5426" w:hanging="180"/>
      </w:pPr>
    </w:lvl>
    <w:lvl w:ilvl="6" w:tplc="3C0A000F" w:tentative="1">
      <w:start w:val="1"/>
      <w:numFmt w:val="decimal"/>
      <w:lvlText w:val="%7."/>
      <w:lvlJc w:val="left"/>
      <w:pPr>
        <w:ind w:left="6146" w:hanging="360"/>
      </w:pPr>
    </w:lvl>
    <w:lvl w:ilvl="7" w:tplc="3C0A0019" w:tentative="1">
      <w:start w:val="1"/>
      <w:numFmt w:val="lowerLetter"/>
      <w:lvlText w:val="%8."/>
      <w:lvlJc w:val="left"/>
      <w:pPr>
        <w:ind w:left="6866" w:hanging="360"/>
      </w:pPr>
    </w:lvl>
    <w:lvl w:ilvl="8" w:tplc="3C0A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5">
    <w:nsid w:val="40A25990"/>
    <w:multiLevelType w:val="hybridMultilevel"/>
    <w:tmpl w:val="DEAC274A"/>
    <w:lvl w:ilvl="0" w:tplc="A712F72A">
      <w:start w:val="1"/>
      <w:numFmt w:val="upperLetter"/>
      <w:lvlText w:val="%1-"/>
      <w:lvlJc w:val="left"/>
      <w:pPr>
        <w:ind w:left="1070" w:hanging="360"/>
      </w:pPr>
      <w:rPr>
        <w:rFonts w:hint="default"/>
        <w:b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997CFC"/>
    <w:multiLevelType w:val="hybridMultilevel"/>
    <w:tmpl w:val="BC0EDE22"/>
    <w:lvl w:ilvl="0" w:tplc="BE60EA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C0A000F">
      <w:start w:val="1"/>
      <w:numFmt w:val="decimal"/>
      <w:lvlText w:val="%2."/>
      <w:lvlJc w:val="left"/>
      <w:pPr>
        <w:ind w:left="1440" w:hanging="360"/>
      </w:pPr>
    </w:lvl>
    <w:lvl w:ilvl="2" w:tplc="A19EB124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C79"/>
    <w:multiLevelType w:val="hybridMultilevel"/>
    <w:tmpl w:val="0EBE0266"/>
    <w:lvl w:ilvl="0" w:tplc="40E64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8E6956"/>
    <w:multiLevelType w:val="hybridMultilevel"/>
    <w:tmpl w:val="4426C798"/>
    <w:lvl w:ilvl="0" w:tplc="3C0A0019">
      <w:start w:val="1"/>
      <w:numFmt w:val="lowerLetter"/>
      <w:lvlText w:val="%1."/>
      <w:lvlJc w:val="left"/>
      <w:pPr>
        <w:ind w:left="2546" w:hanging="360"/>
      </w:pPr>
    </w:lvl>
    <w:lvl w:ilvl="1" w:tplc="3C0A0019" w:tentative="1">
      <w:start w:val="1"/>
      <w:numFmt w:val="lowerLetter"/>
      <w:lvlText w:val="%2."/>
      <w:lvlJc w:val="left"/>
      <w:pPr>
        <w:ind w:left="3266" w:hanging="360"/>
      </w:pPr>
    </w:lvl>
    <w:lvl w:ilvl="2" w:tplc="3C0A001B" w:tentative="1">
      <w:start w:val="1"/>
      <w:numFmt w:val="lowerRoman"/>
      <w:lvlText w:val="%3."/>
      <w:lvlJc w:val="right"/>
      <w:pPr>
        <w:ind w:left="3986" w:hanging="180"/>
      </w:pPr>
    </w:lvl>
    <w:lvl w:ilvl="3" w:tplc="3C0A000F" w:tentative="1">
      <w:start w:val="1"/>
      <w:numFmt w:val="decimal"/>
      <w:lvlText w:val="%4."/>
      <w:lvlJc w:val="left"/>
      <w:pPr>
        <w:ind w:left="4706" w:hanging="360"/>
      </w:pPr>
    </w:lvl>
    <w:lvl w:ilvl="4" w:tplc="3C0A0019" w:tentative="1">
      <w:start w:val="1"/>
      <w:numFmt w:val="lowerLetter"/>
      <w:lvlText w:val="%5."/>
      <w:lvlJc w:val="left"/>
      <w:pPr>
        <w:ind w:left="5426" w:hanging="360"/>
      </w:pPr>
    </w:lvl>
    <w:lvl w:ilvl="5" w:tplc="3C0A001B" w:tentative="1">
      <w:start w:val="1"/>
      <w:numFmt w:val="lowerRoman"/>
      <w:lvlText w:val="%6."/>
      <w:lvlJc w:val="right"/>
      <w:pPr>
        <w:ind w:left="6146" w:hanging="180"/>
      </w:pPr>
    </w:lvl>
    <w:lvl w:ilvl="6" w:tplc="3C0A000F" w:tentative="1">
      <w:start w:val="1"/>
      <w:numFmt w:val="decimal"/>
      <w:lvlText w:val="%7."/>
      <w:lvlJc w:val="left"/>
      <w:pPr>
        <w:ind w:left="6866" w:hanging="360"/>
      </w:pPr>
    </w:lvl>
    <w:lvl w:ilvl="7" w:tplc="3C0A0019" w:tentative="1">
      <w:start w:val="1"/>
      <w:numFmt w:val="lowerLetter"/>
      <w:lvlText w:val="%8."/>
      <w:lvlJc w:val="left"/>
      <w:pPr>
        <w:ind w:left="7586" w:hanging="360"/>
      </w:pPr>
    </w:lvl>
    <w:lvl w:ilvl="8" w:tplc="3C0A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9">
    <w:nsid w:val="51EB6CCE"/>
    <w:multiLevelType w:val="hybridMultilevel"/>
    <w:tmpl w:val="C13E0AC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47D88DBA">
      <w:start w:val="1"/>
      <w:numFmt w:val="decimal"/>
      <w:lvlText w:val="%2."/>
      <w:lvlJc w:val="left"/>
      <w:pPr>
        <w:ind w:left="1440" w:hanging="360"/>
      </w:pPr>
    </w:lvl>
    <w:lvl w:ilvl="2" w:tplc="3C0A0019">
      <w:start w:val="1"/>
      <w:numFmt w:val="lowerLetter"/>
      <w:lvlText w:val="%3."/>
      <w:lvlJc w:val="lef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4017D"/>
    <w:multiLevelType w:val="hybridMultilevel"/>
    <w:tmpl w:val="80A26BD6"/>
    <w:lvl w:ilvl="0" w:tplc="9DC2AFA2">
      <w:start w:val="1"/>
      <w:numFmt w:val="bullet"/>
      <w:lvlText w:val="-"/>
      <w:lvlJc w:val="left"/>
      <w:pPr>
        <w:ind w:left="738" w:hanging="360"/>
      </w:pPr>
      <w:rPr>
        <w:rFonts w:ascii="Verdana" w:eastAsiaTheme="minorHAnsi" w:hAnsi="Verdana" w:cs="Arial" w:hint="default"/>
      </w:rPr>
    </w:lvl>
    <w:lvl w:ilvl="1" w:tplc="3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657C052C"/>
    <w:multiLevelType w:val="hybridMultilevel"/>
    <w:tmpl w:val="4426C798"/>
    <w:lvl w:ilvl="0" w:tplc="3C0A0019">
      <w:start w:val="1"/>
      <w:numFmt w:val="lowerLetter"/>
      <w:lvlText w:val="%1."/>
      <w:lvlJc w:val="left"/>
      <w:pPr>
        <w:ind w:left="2546" w:hanging="360"/>
      </w:pPr>
    </w:lvl>
    <w:lvl w:ilvl="1" w:tplc="3C0A0019" w:tentative="1">
      <w:start w:val="1"/>
      <w:numFmt w:val="lowerLetter"/>
      <w:lvlText w:val="%2."/>
      <w:lvlJc w:val="left"/>
      <w:pPr>
        <w:ind w:left="3266" w:hanging="360"/>
      </w:pPr>
    </w:lvl>
    <w:lvl w:ilvl="2" w:tplc="3C0A001B" w:tentative="1">
      <w:start w:val="1"/>
      <w:numFmt w:val="lowerRoman"/>
      <w:lvlText w:val="%3."/>
      <w:lvlJc w:val="right"/>
      <w:pPr>
        <w:ind w:left="3986" w:hanging="180"/>
      </w:pPr>
    </w:lvl>
    <w:lvl w:ilvl="3" w:tplc="3C0A000F" w:tentative="1">
      <w:start w:val="1"/>
      <w:numFmt w:val="decimal"/>
      <w:lvlText w:val="%4."/>
      <w:lvlJc w:val="left"/>
      <w:pPr>
        <w:ind w:left="4706" w:hanging="360"/>
      </w:pPr>
    </w:lvl>
    <w:lvl w:ilvl="4" w:tplc="3C0A0019" w:tentative="1">
      <w:start w:val="1"/>
      <w:numFmt w:val="lowerLetter"/>
      <w:lvlText w:val="%5."/>
      <w:lvlJc w:val="left"/>
      <w:pPr>
        <w:ind w:left="5426" w:hanging="360"/>
      </w:pPr>
    </w:lvl>
    <w:lvl w:ilvl="5" w:tplc="3C0A001B" w:tentative="1">
      <w:start w:val="1"/>
      <w:numFmt w:val="lowerRoman"/>
      <w:lvlText w:val="%6."/>
      <w:lvlJc w:val="right"/>
      <w:pPr>
        <w:ind w:left="6146" w:hanging="180"/>
      </w:pPr>
    </w:lvl>
    <w:lvl w:ilvl="6" w:tplc="3C0A000F" w:tentative="1">
      <w:start w:val="1"/>
      <w:numFmt w:val="decimal"/>
      <w:lvlText w:val="%7."/>
      <w:lvlJc w:val="left"/>
      <w:pPr>
        <w:ind w:left="6866" w:hanging="360"/>
      </w:pPr>
    </w:lvl>
    <w:lvl w:ilvl="7" w:tplc="3C0A0019" w:tentative="1">
      <w:start w:val="1"/>
      <w:numFmt w:val="lowerLetter"/>
      <w:lvlText w:val="%8."/>
      <w:lvlJc w:val="left"/>
      <w:pPr>
        <w:ind w:left="7586" w:hanging="360"/>
      </w:pPr>
    </w:lvl>
    <w:lvl w:ilvl="8" w:tplc="3C0A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12">
    <w:nsid w:val="769E4C5E"/>
    <w:multiLevelType w:val="hybridMultilevel"/>
    <w:tmpl w:val="79AEAB1E"/>
    <w:lvl w:ilvl="0" w:tplc="5B5C48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407EE7"/>
    <w:multiLevelType w:val="hybridMultilevel"/>
    <w:tmpl w:val="B0C0279A"/>
    <w:lvl w:ilvl="0" w:tplc="7E82C9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FC"/>
    <w:rsid w:val="000030E9"/>
    <w:rsid w:val="000111E9"/>
    <w:rsid w:val="00034B86"/>
    <w:rsid w:val="000414A8"/>
    <w:rsid w:val="00047318"/>
    <w:rsid w:val="00050C02"/>
    <w:rsid w:val="00053439"/>
    <w:rsid w:val="00060267"/>
    <w:rsid w:val="0008261F"/>
    <w:rsid w:val="000E44E5"/>
    <w:rsid w:val="001106B2"/>
    <w:rsid w:val="00127D36"/>
    <w:rsid w:val="00162031"/>
    <w:rsid w:val="00167018"/>
    <w:rsid w:val="00182171"/>
    <w:rsid w:val="001970D5"/>
    <w:rsid w:val="001B2F33"/>
    <w:rsid w:val="001D60F6"/>
    <w:rsid w:val="001D6B81"/>
    <w:rsid w:val="002105EF"/>
    <w:rsid w:val="00223388"/>
    <w:rsid w:val="0023152A"/>
    <w:rsid w:val="00270B9D"/>
    <w:rsid w:val="002B46FC"/>
    <w:rsid w:val="002C175C"/>
    <w:rsid w:val="002E10EF"/>
    <w:rsid w:val="002F21EF"/>
    <w:rsid w:val="002F3DF2"/>
    <w:rsid w:val="00310FF5"/>
    <w:rsid w:val="003173C6"/>
    <w:rsid w:val="003271D9"/>
    <w:rsid w:val="00357D9A"/>
    <w:rsid w:val="003A1564"/>
    <w:rsid w:val="003B6848"/>
    <w:rsid w:val="003D4257"/>
    <w:rsid w:val="004043F9"/>
    <w:rsid w:val="004138BC"/>
    <w:rsid w:val="00420B05"/>
    <w:rsid w:val="00423D90"/>
    <w:rsid w:val="004272A5"/>
    <w:rsid w:val="00427817"/>
    <w:rsid w:val="0043132A"/>
    <w:rsid w:val="00431DFE"/>
    <w:rsid w:val="00453D67"/>
    <w:rsid w:val="00460348"/>
    <w:rsid w:val="0046480B"/>
    <w:rsid w:val="0049043C"/>
    <w:rsid w:val="004A1565"/>
    <w:rsid w:val="004A7B0C"/>
    <w:rsid w:val="00513817"/>
    <w:rsid w:val="00515563"/>
    <w:rsid w:val="0056674F"/>
    <w:rsid w:val="005B00C2"/>
    <w:rsid w:val="005C219B"/>
    <w:rsid w:val="005C5E70"/>
    <w:rsid w:val="005E4B51"/>
    <w:rsid w:val="005E5C51"/>
    <w:rsid w:val="00624490"/>
    <w:rsid w:val="00632938"/>
    <w:rsid w:val="006419BA"/>
    <w:rsid w:val="00641F9A"/>
    <w:rsid w:val="00663AE1"/>
    <w:rsid w:val="006642A3"/>
    <w:rsid w:val="00690EFD"/>
    <w:rsid w:val="006A0B00"/>
    <w:rsid w:val="006A2A39"/>
    <w:rsid w:val="006B2CDB"/>
    <w:rsid w:val="006F477E"/>
    <w:rsid w:val="0074452B"/>
    <w:rsid w:val="007C4B70"/>
    <w:rsid w:val="008129F3"/>
    <w:rsid w:val="00823099"/>
    <w:rsid w:val="008436BD"/>
    <w:rsid w:val="00847962"/>
    <w:rsid w:val="00853784"/>
    <w:rsid w:val="00871F7A"/>
    <w:rsid w:val="008B3682"/>
    <w:rsid w:val="008C7F65"/>
    <w:rsid w:val="008E3A05"/>
    <w:rsid w:val="00916F86"/>
    <w:rsid w:val="009452FC"/>
    <w:rsid w:val="00960F0A"/>
    <w:rsid w:val="00995C48"/>
    <w:rsid w:val="009D6839"/>
    <w:rsid w:val="009D6EE7"/>
    <w:rsid w:val="00A00003"/>
    <w:rsid w:val="00A17BB5"/>
    <w:rsid w:val="00A2507A"/>
    <w:rsid w:val="00A265CE"/>
    <w:rsid w:val="00A4357F"/>
    <w:rsid w:val="00A87540"/>
    <w:rsid w:val="00AA7706"/>
    <w:rsid w:val="00AC0A7F"/>
    <w:rsid w:val="00AD0E14"/>
    <w:rsid w:val="00AD32FA"/>
    <w:rsid w:val="00AF56D9"/>
    <w:rsid w:val="00B0406B"/>
    <w:rsid w:val="00B25734"/>
    <w:rsid w:val="00B36EDE"/>
    <w:rsid w:val="00B804E9"/>
    <w:rsid w:val="00B83410"/>
    <w:rsid w:val="00B924C0"/>
    <w:rsid w:val="00BA3CB9"/>
    <w:rsid w:val="00BD2A15"/>
    <w:rsid w:val="00BE530E"/>
    <w:rsid w:val="00C41B33"/>
    <w:rsid w:val="00C44746"/>
    <w:rsid w:val="00C5428A"/>
    <w:rsid w:val="00CA037E"/>
    <w:rsid w:val="00CA2DD3"/>
    <w:rsid w:val="00CC08A6"/>
    <w:rsid w:val="00CC1332"/>
    <w:rsid w:val="00CC37A2"/>
    <w:rsid w:val="00CD37D2"/>
    <w:rsid w:val="00CF3B3A"/>
    <w:rsid w:val="00D12F1E"/>
    <w:rsid w:val="00D359E4"/>
    <w:rsid w:val="00D548B4"/>
    <w:rsid w:val="00D71423"/>
    <w:rsid w:val="00D85116"/>
    <w:rsid w:val="00DB6417"/>
    <w:rsid w:val="00DC40FC"/>
    <w:rsid w:val="00DD3F18"/>
    <w:rsid w:val="00DE01DB"/>
    <w:rsid w:val="00E76300"/>
    <w:rsid w:val="00E77EDB"/>
    <w:rsid w:val="00EA297C"/>
    <w:rsid w:val="00EA6A12"/>
    <w:rsid w:val="00EC54D3"/>
    <w:rsid w:val="00ED15FF"/>
    <w:rsid w:val="00EE099F"/>
    <w:rsid w:val="00F059A2"/>
    <w:rsid w:val="00F21743"/>
    <w:rsid w:val="00F3577E"/>
    <w:rsid w:val="00F45626"/>
    <w:rsid w:val="00F57DB0"/>
    <w:rsid w:val="00F61F14"/>
    <w:rsid w:val="00F702B0"/>
    <w:rsid w:val="00F959EE"/>
    <w:rsid w:val="00FB1915"/>
    <w:rsid w:val="00FE5C9E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B39CC"/>
  <w15:chartTrackingRefBased/>
  <w15:docId w15:val="{DD884317-6B4C-4454-B75C-76D4DA3A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B64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64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41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B6417"/>
    <w:pPr>
      <w:spacing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3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A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A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3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439"/>
  </w:style>
  <w:style w:type="paragraph" w:styleId="Piedepgina">
    <w:name w:val="footer"/>
    <w:basedOn w:val="Normal"/>
    <w:link w:val="PiedepginaCar"/>
    <w:uiPriority w:val="99"/>
    <w:unhideWhenUsed/>
    <w:rsid w:val="00053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828E-F61A-4BB1-B209-972C256D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1827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Mena</dc:creator>
  <cp:keywords/>
  <dc:description/>
  <cp:lastModifiedBy>rmena</cp:lastModifiedBy>
  <cp:revision>22</cp:revision>
  <dcterms:created xsi:type="dcterms:W3CDTF">2019-06-26T12:18:00Z</dcterms:created>
  <dcterms:modified xsi:type="dcterms:W3CDTF">2019-09-20T19:05:00Z</dcterms:modified>
</cp:coreProperties>
</file>